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 10 28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0-28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 10 21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0-21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 10 07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0-07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 09 30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9-30-Besluitenlijst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18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