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03:15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22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56,83 KB</text:p>
          </table:table-cell>
          <table:table-cell table:style-name="Table3.A2" office:value-type="string">
            <text:p text:style-name="P22">
              <text:a xlink:type="simple" xlink:href="https://gemeenteraad.groningen.nl/Vergaderingen/Agendacommissie/2023/22-februari/13:00/Besluitenlijst-agendacommissie-22-februar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15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169,61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Besluitenlijst-agendacommissie-15-februari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agendacommissie 8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Besluitenlijst-agendacommissie-8-februari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agendacommissie 1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53,50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Besluitenlijst-agendacommissie-1-februari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3" meta:character-count="441" meta:non-whitespace-character-count="4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870123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870123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