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27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27-augustus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