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Collegeprogramma 2006-2010 - Sterk, sociaal, duurzaam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College-onderhandelingen/2021/29-oktober/16:30/Collegeprogramma-2006-2010-Sterk-sociaal-duurz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