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Evaluatie rekenkamer Groningen - eindrapport - routekaart-samengevoegd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Evaluatie-rekenkamer-Groningen-eindrapport-routekaart-samengevoe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Verordening-jeugdhulp-gemeente-Groningen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Nadere regels subsidies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adere-regels-subsidies-gemeente-Groningen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3" meta:character-count="1386" meta:non-whitespace-character-count="1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