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Gent - duurzame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duurzame-mobi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Gent_-_Stadsbouwmeester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bouwmee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Gent_-_stadsvernieuwing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vernieuw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Gent_-_stadsontwikkeling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ontwikk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Gent_-_stadslogistiek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logis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Gent_-_wijkmobiliteitsplannen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wijkmobiliteitspla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CEO WMO 2018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EO-WMO-2018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Concept visie OV 2040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ncept-visie-OV-204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SVZ bruggen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VZ-brug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Mobiliteitstransitie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biliteitstransitie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VNG-reactie-op-het wetsoverleg Jeugd_20191113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NG-reactie-op-het-wetsoverleg-Jeugd-201911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G40 brief aan rijk Betere Jeugdhulp door gelijkwaardig partnerschap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G40-brief-aan-rijk-Betere-Jeugdhulp-door-gelijkwaardig-partnersch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Bijlage_Begrotingswijzigingen_3e_kwartaal_2019.pdf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swijzigingen-3e-kwartaal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voor_raad_18_december_2019.pdf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8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20191127_Gemeente_Groningen_Gemeenteraad_Index.pdf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1127-Gemeente-Groningen-Gemeenteraad-Inde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20191113_Gemeente_Groningen_Gemeenteraad_Index.pdf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1113-Gemeente-Groningen-Gemeenteraad-Index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stemuitslagen_18_december_2019.pdf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uitslagen-18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Bijlage_Visie_op_Sportpark_De_Kring.pdf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ie-op-Sportpark-De-Kr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Bijlage_Gemeenschappelijke_regeling_Meerschap_Paterswolde_2019.pdf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schappelijke-regeling-Meerschap-Paterswolde-201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bijlage_zienswijze_Sportkoepel.pdf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zienswijze-Sportkoep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Bijlage_2_Overzicht_onderwijshuisvesting_2020.pdf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onderwijshuisvesting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Bijlage_1_Programma_onderwijshuisvesting_2020.pdf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gramma-onderwijshuisvesting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Bijlage_Procedure_en_herbenoeming_lid_Raad_van_Toezicht_Stichting_Baasis.pdf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ocedure-en-herbenoeming-lid-Raad-van-Toezicht-Stichting-Baasi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Bijlage_Nacalculatie_Renovatie_en_Verduurzaming_De_Papiermolen.pdf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calculatie-Renovatie-en-Verduurzaming-De-Papiermol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Bijlage_economische_agenda2020-2022.pdf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conomische-agenda2020-2022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Bijlage_Herinrichting_Vestdijklaan_ontwerp.pdf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rinrichting-Vestdijklaan-ontwer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Bijlage_bundel_nacalculaties_2019_Verkeer_Vervoer.pdf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undel-nacalculaties-2019-Verkeer-Vervo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Bijlage_2_Financiele_opbouw_Nationaal_Programma_Groningen.pdf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nanciele-opbouw-Nationaal-Programma-Groning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Bijlage_1_Aanbiedingsbrief_Financiele_opbouw_Nationaal_Programma_Groningen_8_november_2019.pdf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Financiele-opbouw-Nationaal-Programma-Groningen-8-november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Bijlage_6_Mogelijke_alternatieve_besluitvorming.pdf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Mogelijke-alternatieve-besluitvorm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Bijlage_5_toelichting_Technisch_Ontwerp.pdf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toelichting-Technisch-Ontwerp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Bijlage_4_presentatie_Technisch_Ontwerp.pdf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esentatie-Technisch-Ontwer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Bijlage_3_toelichting_gevraagde_variant.pdf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gevraagde-varian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Bijlage_2_presentatie_gevraagde_variant.pdf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entatie-gevraagde-varian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bijlage_4_Vervallen_te_verklaren_voorschriften.pdf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allen-te-verklaren-voorschrift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bijlage_3_Vervallen_te_verklaren_voorschriften.pdf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allen-te-verklaren-voorschrif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bijlage_2_Geldend_te_verklaren_voorschrift.pdf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ldend-te-verklaren-voorschrif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bijlage_1_Geldend_te_verklaren_voorschrift.pdf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ldend-te-verklaren-voorschrif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Bijlage_2_Wat_vinden_kijkers_en_luisteraars_van_OOG_2019.pdf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at-vinden-kijkers-en-luisteraars-van-OOG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Bijlage_1_nota_lokale_media_instelling_2020-2023.pdf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lokale-media-instelling-2020-202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Bijlage_2_Financiele_verordening_2019_ontwerpverordening.pdf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nanciele-verordening-2019-ontwerpverorden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Bijlage_1_Financiele_verordening_2019_wijzigingen_was_wordt.pdf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inanciele-verordening-2019-wijzigingen-was-word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Beantwoording schriftelijke vragen GroenLinks en StudentenStad gesloemel Energie-Indexen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ntwoording-schriftelijke-vragen-GroenLinks-en-StudentenStad-gesloemel-Energie-Index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Bijlage_Visie_IHP_2020-2039.pdf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ie-IHP-2020-2039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Bijlage_Update_Meerjarenprogramma_Sport_de_Bewegende_Stad_2019-2020.pdf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pdate-Meerjarenprogramma-Sport-de-Bewegende-Stad-2019-2020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Bijlage_Founded_in_Groningen_2020-2022.pdf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ounded-in-Groningen-2020-2022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Bijlage_3_Concept_visie_OV_2040.pdf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ncept-visie-OV-2040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Bijlage_2_SVZ_bruggen.pdf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VZ-brugg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Bijlage_1_Mobiliteitstransitie_Groningen.pdf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biliteitstransitie-Groning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397" meta:character-count="3890" meta:non-whitespace-character-count="3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