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Wijkacademie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vinger aan de pols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Aanpak Ring Zuid januari -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Zienswijzennota Project 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Ontwikkelmogelijkheden Project 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bomenbalans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rekenkamerrapport Beleid dat hout snijdt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Appreciatie en voortgang Deltaplan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 overlegstructuren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Gastvrije en inclusieve binnenstad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Iedereen doet weer mee in 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Wijkacademie-advies.pdf" TargetMode="External" /><Relationship Id="rId26" Type="http://schemas.openxmlformats.org/officeDocument/2006/relationships/hyperlink" Target="https://gemeenteraad.groningen.nl/Vergaderingen/Politieke-woensdag-Dag-agenda/2021/08-september/09:30/Bijlage-2-Motie-vinger-aan-de-pols-1.pdf" TargetMode="External" /><Relationship Id="rId27" Type="http://schemas.openxmlformats.org/officeDocument/2006/relationships/hyperlink" Target="https://gemeenteraad.groningen.nl/Vergaderingen/Politieke-woensdag-Dag-agenda/2021/08-september/09:30/Bijlage-1-Rapportage-Aanpak-Ring-Zuid-januari-april-2021-1.pdf" TargetMode="External" /><Relationship Id="rId28" Type="http://schemas.openxmlformats.org/officeDocument/2006/relationships/hyperlink" Target="https://gemeenteraad.groningen.nl/Documenten/Bijlage/Bijlage-2-Zienswijzennota-Project-Q.pdf" TargetMode="External" /><Relationship Id="rId29" Type="http://schemas.openxmlformats.org/officeDocument/2006/relationships/hyperlink" Target="https://gemeenteraad.groningen.nl/Documenten/Bijlage/Bijlage-1-Ontwikkelmogelijkheden-Project-Q.pdf" TargetMode="External" /><Relationship Id="rId30" Type="http://schemas.openxmlformats.org/officeDocument/2006/relationships/hyperlink" Target="https://gemeenteraad.groningen.nl/Vergaderingen/Politieke-woensdag-Dag-agenda/2021/01-september/10:00/Bijlage-2-bomenbalans-2018-2020-1.pdf" TargetMode="External" /><Relationship Id="rId37" Type="http://schemas.openxmlformats.org/officeDocument/2006/relationships/hyperlink" Target="https://gemeenteraad.groningen.nl/Vergaderingen/Politieke-woensdag-Dag-agenda/2021/01-september/10:00/Bijlage-1-Voortgangsrapportage-rekenkamerrapport-Beleid-dat-hout-snijdt-1.pdf" TargetMode="External" /><Relationship Id="rId38" Type="http://schemas.openxmlformats.org/officeDocument/2006/relationships/hyperlink" Target="https://gemeenteraad.groningen.nl/Vergaderingen/Politieke-woensdag-Dag-agenda/2021/01-september/10:00/Bijlage-2-Appreciatie-en-voortgang-Deltaplan-1.pdf" TargetMode="External" /><Relationship Id="rId39" Type="http://schemas.openxmlformats.org/officeDocument/2006/relationships/hyperlink" Target="https://gemeenteraad.groningen.nl/Vergaderingen/Politieke-woensdag-Dag-agenda/2021/01-september/10:00/Bijlage-1-Schema-overlegstructuren-1.pdf" TargetMode="External" /><Relationship Id="rId40" Type="http://schemas.openxmlformats.org/officeDocument/2006/relationships/hyperlink" Target="https://gemeenteraad.groningen.nl/Vergaderingen/Politieke-woensdag-Dag-agenda/2021/01-september/10:00/Bijlage-Gastvrije-en-inclusieve-binnenstad-Groningen-1.pdf" TargetMode="External" /><Relationship Id="rId41" Type="http://schemas.openxmlformats.org/officeDocument/2006/relationships/hyperlink" Target="https://gemeenteraad.groningen.nl/Vergaderingen/Politieke-woensdag-Dag-agenda/2021/01-september/10:00/Bijlage-Iedereen-doet-weer-mee-in-05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