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4 bijlagen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l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regels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gels-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toelichting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bestemming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Jaarverslag uitvoeringsprogramma omgevingsrecht 2021 Wabo en Bodem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uitvoeringsprogramma-omgevingsrecht-2021-Wabo-en-Bod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4 Wijzigingen Uitvoeringsbesluit Afvalstoffenverordening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Wijzigingen-Uitvoeringsbesluit-Afvalstoffenverorden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Afvalstoffenverordening gemeente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fvalstoffenverordening-gemeente-Groning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Uitvoeringsbesluit afvalstoffenverordening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besluit-afvalstoffenverordening-Groningen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Wijzigingen Uitvoeringsbesluit Afvalstoffenverordening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en-Uitvoeringsbesluit-Afvalstoffenverordening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memo trekkers ondergrond aan VOG analyse Instemmingsbesluit Grijpskerk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mo-trekkers-ondergrond-aan-VOG-analyse-Instemmingsbesluit-Grijps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Brief Ministerie Economische Zaken en Klimaat - Instemmingsbesluit-Gasopslag-Grijpskerk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Ministerie-Economische-Zaken-en-Klimaat-Instemmingsbesluit-Gasopslag-Grijps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beantwoording vragen ex art. 38 RvO het verzet van Haren - advies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ntwoording-vragen-ex-art-38-RvO-het-verzet-van-Haren-advies-Raad-van-Sta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Stand van Groningen - Trends - Ontwikkelingen - Opgaven dd. 17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nd-van-Groningen-Trends-Ontwikkelingen-Opgaven-dd-17-maar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rechtmatigheid gemeenteraadsverkiezingen 16 maart 2022 - bijlage Proces Verbaal P22-2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9-maart/16:30/Raadsvoorstel-rechtmatigheid-gemeenteraadsverkiezingen-16-maart-2022-bijlage-Proces-Verbaal-P22-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 rechtmatigheid gemeenteraadsverkiezingen 16 maart 2022 - bijlage Proces Verbaal P22-2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rechtmatigheid-gemeenteraadsverkiezingen-16-maart-2022-bijlage-Proces-Verbaal-P22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Routekaart implementatie SAMEN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outekaart-implementatie-SA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Verordening tot wijziging van de logiesbelasting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tot-wijziging-van-de-logiesbelas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Bulkpublicatie Gemeente Groningen en Bureau Meerstad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ulkpublicatie-Gemeente-Groningen-en-Bureau-Meerst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Persbericht tussentijdse opkomst Gemeenteraadsverkiezing 2022_def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Persbericht-tussentijdse-opkomst-Gemeenteraadsverkiezing-2022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Regionale adaptatiestrategie (RAS) Groningen Noord Drenthe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gionale-adaptatiestrategie-RAS-Groningen-Noord-Drenth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enementen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Motie Kom weer in beweging met hulp van ondernemende sportaanbieders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Kom-weer-in-beweging-met-hulp-van-ondernemende-sportaanbied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Sociaal perspectiefplan corona - Iedereen doet weer mee in 050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ociaal-perspectiefplan-corona-Iedereen-doet-weer-mee-in-05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OV-ontsluiting Zernike II -eindrapportage - definitief III -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-ontsluiting-Zernike-II-eindrapportage-definitief-III-januari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Motie 5 hoogwaardige OV-verbinding Zernike.,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tie-5-hoogwaardige-OV-verbinding-Zernike-GroenLink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Verslag Expertpaneloverleg Deltaplan voor Noordelijk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slag-Expertpaneloverleg-Deltaplan-voor-Noordelijk-Neder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Analyse Deltaplan Noordelijk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nalyse-Deltaplan-Noordelijk-Neder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Onderzoeksrapport Groningse praktijken, Onderzoeksrapport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rapport-Groningse-praktijken-Onderzoeksrapp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Verantwoording Integrale Zomer '21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antwoording-Integrale-Zomer-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Evaluatie Intergraal zomerplan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-Intergraal-zomerplan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Evaluatie zomeractiviteiten 2020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valuatie-zomeractiviteiten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Vaststelling Nadere regels deelfietsen 2022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aststelling-Nadere-regels-deelfietsen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Rapportage gebruik deelscooters 2021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age-gebruik-deelscooters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Motie Landschapsvisie, D66, GroenLinks, PvdA, VVD, Stadspartij,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Landschapsvisie-D66-GroenLinks-PvdA-VVD-Stadspartij-ChristenUn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Stand van Zaken Founded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and-van-Zaken-Founded-in-Gron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81" meta:character-count="3300" meta:non-whitespace-character-count="30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