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9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9">
                <draw:image xlink:href="Pictures/100000010000080000000800C9F7B2FE.png" xlink:type="simple" xlink:show="embed" xlink:actuate="onLoad" draw:mime-type="image/png"/>
              </draw:frame>
              94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09 - Plattegrond V2 type A dd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438,98 KB</text:p>
          </table:table-cell>
          <table:table-cell table:style-name="Table3.A2" office:value-type="string">
            <text:p text:style-name="P22">
              <text:a xlink:type="simple" xlink:href="https://gemeenteraad.groningen.nl/Documenten/Bijlage/09-Plattegrond-V2-type-A-dd-24-05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08c - Plattegrond V1 type C dd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08c-Plattegrond-V1-type-C-dd-24-05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08b - Plattegrond V1 type B dd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08b-Plattegrond-V1-type-B-dd-24-05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08a - Plattegrond V1 type A dd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445,77 KB</text:p>
          </table:table-cell>
          <table:table-cell table:style-name="Table3.A2" office:value-type="string">
            <text:p text:style-name="P22">
              <text:a xlink:type="simple" xlink:href="https://gemeenteraad.groningen.nl/Documenten/Bijlage/08a-Plattegrond-V1-type-A-dd-24-05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07c - Plattegrond BG type C dd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417,58 KB</text:p>
          </table:table-cell>
          <table:table-cell table:style-name="Table3.A2" office:value-type="string">
            <text:p text:style-name="P22">
              <text:a xlink:type="simple" xlink:href="https://gemeenteraad.groningen.nl/Documenten/Bijlage/07c-Plattegrond-BG-type-C-dd-24-05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07b - Plattegrond BG type B dd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07b-Plattegrond-BG-type-B-dd-24-05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07a - Plattegrond BG type A dd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07a-Plattegrond-BG-type-A-dd-24-05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06c - Gevels type C dd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raad.groningen.nl/Documenten/Bijlage/06c-Gevels-type-C-dd-24-05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06b - Gevels type B dd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06b-Gevels-type-B-dd-24-05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06a - Gevels type A dd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4,25 MB</text:p>
          </table:table-cell>
          <table:table-cell table:style-name="Table3.A2" office:value-type="string">
            <text:p text:style-name="P22">
              <text:a xlink:type="simple" xlink:href="https://gemeenteraad.groningen.nl/Documenten/Bijlage/06a-Gevels-type-A-dd-24-05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05 - Tekening - Situatietekening met groeninpassingsplan dd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05-Tekening-Situatietekening-met-groeninpassingsplan-dd-24-05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04 - Verslag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/04-Verslag-particip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03 - Ruimtelijke Onderbouwing dd 24-05-2024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groningen.nl/Documenten/Bijlage/03-Ruimtelijke-Onderbouwing-dd-24-05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02 - Formulier voorgenomen afwijking van het bestemmingsplan m.b.v. categorieënlijst verklaring van geen bedenkingen Wabo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02-Formulier-voorgenomen-afwijking-van-het-bestemmingsplan-m-b-v-categorieenlijst-verklaring-van-geen-bedenkingen-Wabo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01 - Ontwerpbesluit
              <text:span text:style-name="T2"/>
            </text:p>
            <text:p text:style-name="P3"/>
          </table:table-cell>
          <table:table-cell table:style-name="Table3.A2" office:value-type="string">
            <text:p text:style-name="P4">25-07-2024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Ontwerpbesluit-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Actieplan mentale gezondheid jongeren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719,44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11-september/10:00/Actieplan-mentale-gezondheid-collegebrief-27-6-24/Bijlage-Actieplan-mentale-gezondheid-jonger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Vestigingskader Niemeijer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estigingskader-Niemey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Bereik Kansrijke Start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reik-Kansrijke-Start-Gro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Visie en thema's nieuw bomenbeleidsplan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isie-en-thema-s-nieuw-bomenbeleidspl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Brede aanpak armoede en schulden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rede-aanpak-armoede-en-schul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publicatie monitor dakloosheid 2023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ublicatie-monitor-dakloosheid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Vaststelling reactienota NRD Advies Cie MER NRD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aststelling-reactienota-NRD-Advies-Cie-MER-N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Reactienota Notitie Reikwijdte en Detailniveau Meerstad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Reactienota-Notitie-Reikwijdte-en-Detailniveau-Meerst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3 Ervaringsonderzoek LLV 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Ervaringsonderzoek-LLV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2 Ervaringsonderzoek Wmo-vervoer 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Ervaringsonderzoek-Wmo-vervoer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Initiatiefvoorstel Alle kleuren van de regenboog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itiatiefvoorstel-Alle-kleuren-van-de-regenboo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afsprakendocument regionale maatregelen n.a.v.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fsprakendocument-regionale-maatregelen-n-a-v-Nij-Begu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Ervaringsonderzoek Wmo 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Ervaringsonderzoek-Wmo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deelfietsen rapportage gebruik deelfietsen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772,39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eelfietsen-rapportage-gebruik-deelfietsen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advies voorgestelde wijzigingen beleidsregels duurzame gebruiksgoederen 2024 - Clientenraad W&amp;amp;I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dvies-voorgestelde-wijzigingen-beleidsregels-duurzame-gebruiksgoederen-2024-Clientenraad-W-I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Beleidsregels duurzame gebruiksgoederen 2024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eleidsregels-duurzame-gebruiksgoederen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07. Ruimtelijke onderbouwing OVA-20237846 achter van Schendelstraat 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groningen.nl/Documenten/Bijlage/07-Ruimtelijke-onderbouwing-OVA-20237846-achter-van-Schendelstraa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06. Doorsnede OVA-202378466 achter Van Schendelstraat 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06-Doorsnede-OVA-202378466-achter-Van-Schendelstraa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04. Sitiuatie OVA-202378466 achter Van Schendelstraat 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7,91 MB</text:p>
          </table:table-cell>
          <table:table-cell table:style-name="Table3.A2" office:value-type="string">
            <text:p text:style-name="P22">
              <text:a xlink:type="simple" xlink:href="https://gemeenteraad.groningen.nl/Documenten/Bijlage/04-Sitiuatie-OVA-202378466-achter-Van-Schendelstraa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03. Artist impression OVA-202378466 achter Van Schendelstraat 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185,45 KB</text:p>
          </table:table-cell>
          <table:table-cell table:style-name="Table3.A2" office:value-type="string">
            <text:p text:style-name="P22">
              <text:a xlink:type="simple" xlink:href="https://gemeenteraad.groningen.nl/Documenten/Bijlage/03-Artist-impression-OVA-202378466-achter-Van-Schendelstraat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02. Ontwerp besluit OVA-202378466 achter Van Schendelstraat 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185,55 KB</text:p>
          </table:table-cell>
          <table:table-cell table:style-name="Table3.A2" office:value-type="string">
            <text:p text:style-name="P22">
              <text:a xlink:type="simple" xlink:href="https://gemeenteraad.groningen.nl/Documenten/Bijlage/02-Ontwerp-besluit-OVA-202378466-achter-Van-Schendelstraa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01. Ontwerp besluit VVGB OVA-202378466 achter Van Schendelstraat 1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74,35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Ontwerp-besluit-VVGB-OVA-202378466-achter-Van-Schendelstraa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20240717 vragen voor het vragenuur van 17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17-juli/14:00/Politiek-vragenuur-en-mededelingen-college/20240717-vragen-voor-het-vragenuur-van-17-juli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Toelichting opslagmogelijkheden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Toelichting-opslagmogelijkh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motie Wie wat bewaart die heeft wat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tie-Wie-wat-bewaart-die-heeft-wa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2 Infographic Kennis en handelingsbereidheid rondom verschillende vormen van huiselijk geweld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Infographic-Kennis-en-handelingsbereidheid-rondom-verschillende-vormen-van-huiselijk-gewel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 Voortgangsrapportage Actieplan In Groningen is iedereen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oortgangsrapportage-Actieplan-In-Groningen-is-iedereen-veilig-thui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beheerplan invasieve exoten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heerplan-invasieve-exot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Nota Terugblik 2019 - 2023 gebiedsondersteuningsnetwerken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ota-Terugblik-2019-2023-gebiedsondersteuningsnetwerk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de definitieve aanvraag voor een bijdrage uit de Erfgoed Deal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de-definitieve-aanvraag-voor-een-bijdrage-uit-de-Erfgoed-De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Uitvoeringsprogramma 2024-2027 Nationaal Programma Leefbaarheid en Veiligheid Groningen-Noord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itvoeringsprogramma-2024-2027-Nationaal-Programma-Leefbaarheid-en-Veiligheid-Groningen-Noo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Analyse en advies wetsvoorstel Groningenwet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Analyse-en-advies-wetsvoorstel-Groningenwe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20240710 vragen voor het vragenuur van 10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49,70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10-juli/14:00/Politiek-vragenuur-en-mededelingen-college/20240710-vragen-voor-het-vragenuur-van-10-juli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2 Voortgangsrapportage 2024-I in t kort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BEGROTINGSWIJZIGINGEN-1e-KWARTAAL-2024-VGR-I/Bijlage-2-Voortgangsrapportage-2024-I-in-t-kort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 Voortgangsrapportage 2024-I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886,71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BEGROTINGSWIJZIGINGEN-1e-KWARTAAL-2024-VGR-I/Bijlage-1-Voortgangsrapportage-2024-I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8 Student &amp;amp; Stad verantwoording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8-Student-Stad-verantwoording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Zienswijze op collegebrief d.d. 5 juni 2024 Doelen sociale agenda Nij Begun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91,05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Bijlage/Zienswijze-op-collegebrief-d-d-5-juni-2024-Doelen-sociale-agenda-Nij-Begu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namens gemeenteraad Groningen m.b.t. Zienswijze op de brief Sociale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ief-namens-gemeenteraad-Groningen-m-b-t-Zienswijze-op-de-brief-Sociale-Agend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06. Natuurinclusief Bouwen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06-Natuurinclusief-Bouw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05. Ontwerptoelichting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25,96 MB</text:p>
          </table:table-cell>
          <table:table-cell table:style-name="Table3.A2" office:value-type="string">
            <text:p text:style-name="P22">
              <text:a xlink:type="simple" xlink:href="https://gemeenteraad.groningen.nl/Documenten/Bijlage/05-Ontwerptoelicht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04. Situatie nieuw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04-Situatie-nieuw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03. Ruimtelijke onderbouwing incl bijlagen geanonimiseerd en aangepast (parkeren)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86,82 MB</text:p>
          </table:table-cell>
          <table:table-cell table:style-name="Table3.A2" office:value-type="string">
            <text:p text:style-name="P22">
              <text:a xlink:type="simple" xlink:href="https://gemeenteraad.groningen.nl/Documenten/Bijlage/03-Ruimtelijke-onderbouwing-incl-bijlagen-geanonimiseerd-en-aangepast-parker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02. Ontwerpbesluit VVGB OVA-202378578 Helper Molenstraat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02-Ontwerpbesluit-VVGB-OVA-202378578-Helper-Molenstraa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01. Ontwerpbesluit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301,80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Ontwerpbesluit-geanonimisee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3. Voorstel tijdschema Voorjaarsdebat 17 juli 2024 12 min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3-Voorstel-tijdschema-Voorjaarsdebat-17-juli-2024-12-mi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4 Voorjaarsbrief Bijna onontkoombare knelpunten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FINANCIEEL-MEERJARENBEELD-2025-2028-EN-VOORJAARSBRIEF-2024/Bijlage-4-Voorjaarsbrief-Bijna-onontkoombare-knelpunten-begroting-2025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Bijlage 3 Voorjaarsbrief Uitgangspunten herziening grondexploitaties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FINANCIEEL-MEERJARENBEELD-2025-2028-EN-VOORJAARSBRIEF-2024/Bijlage-3-Voorjaarsbrief-Uitgangspunten-herziening-grondexploitaties-2024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2 Financieel Meerjarenbeeld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FINANCIEEL-MEERJARENBEELD-2025-2028-EN-VOORJAARSBRIEF-2024/Bijlage-2-Financieel-Meerjarenbeeld-2025-2028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1. Voorjaarsbrief 2024 versie 12-7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13,45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FINANCIEEL-MEERJARENBEELD-2025-2028-EN-VOORJAARSBRIEF-2024/Bijlage-1-Voorjaarsbrief-2024-versie-12-7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Meicirculaire+gemeentefonds+2024 (1)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VOORGESTELDE-BESLUITEN-N-A-V-MEICIRCULAIRE-2024-1/Meicirculaire-gemeentefonds-2024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3 Begrotingswijziging investering overname activa van Fujitsu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BEGROTINGSWIJZIGINGEN-1e-KWARTAAL-2024-VGR-I/Bijlage-3-Begrotingswijziging-investering-overname-activa-van-Fujitsu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2 Begrotingswijziging vervangingsinvestering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BEGROTINGSWIJZIGINGEN-1e-KWARTAAL-2024-VGR-I/Bijlage-2-Begrotingswijziging-vervangingsinvestering-2024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1 Verzamelvoorstel VGR1-2024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17-juli/15:00/BEGROTINGSWIJZIGINGEN-1e-KWARTAAL-2024-VGR-I/Bijlage-1-Verzamelvoorstel-VGR1-2024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07 Terugblik bijeenkomst d.d. 5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07-Terugblik-bijeenkomst-d-d-5-februari-202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06 Antillenstraat_ontwerpboek_Laos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06-Antillenstraat-ontwerpboek-Lao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Beleidskader Veiligheid GemGroningen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leidskader-Veiligheid-GemGroningen-2025-2028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6 Verbeterplan informatie- en archiefbeheer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620,99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Verbeterplan-informatie-en-archiefbehee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5 Verslag beheer overgebracht archief gemeente Groningen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Verslag-beheer-overgebracht-archief-gemeente-Groningen-2021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Bijlage 4 Aanbiedingsbrief verslag beheer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621,09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Aanbiedingsbrief-verslag-beheer-2021-202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Bijlage 3 Ingevulde vragenlijst archief-KPI's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Ingevulde-vragenlijst-archief-KPI-s-2021-202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Bijlage 2 Verslag archief-KPI's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Verslag-archief-KPI-s-2021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1 Aanbiedingsbrief verslag archief-KPI's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verslag-archief-KPI-s-2021-202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Jaarverantwoording toezicht en kinderopvang 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Jaarverantwoording-toezicht-en-kinderopvang-202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Bijlage 5 RGA Resultaten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RGA-Resultaten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4 RGA uitvoeringsprogramma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RGA-uitvoeringsprogramma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3 RGA conceptbegroting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GA-conceptbegroting-20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2 Controleverklaring accountant bij jaarrekening Regio Groningen-Assen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Controleverklaring-accountant-bij-jaarrekening-Regio-Groningen-Ass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1 uitleg-bij-de-jaarstukken-2024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uitleg-bij-de-jaarstukken-2024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05 Ruimtelijke Onderbouwing Antillenstraat_11-13_Groningen_Bijlagen-deel_B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MB</text:p>
          </table:table-cell>
          <table:table-cell table:style-name="Table3.A2" office:value-type="string">
            <text:p text:style-name="P22">
              <text:a xlink:type="simple" xlink:href="https://gemeenteraad.groningen.nl/Documenten/Bijlage/05-Ruimtelijke-Onderbouwing-Antillenstraat-11-13-Groningen-Bijlagen-deel-B-Geanonimis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04 Ruimtelijke Onderbouwing Antillenstraat_11-13_Groningen_Bijlagen-deel_A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103,70 MB</text:p>
          </table:table-cell>
          <table:table-cell table:style-name="Table3.A2" office:value-type="string">
            <text:p text:style-name="P22">
              <text:a xlink:type="simple" xlink:href="https://gemeenteraad.groningen.nl/Documenten/Bijlage/04-Ruimtelijke-Onderbouwing-Antillenstraat-11-13-Groningen-Bijlagen-deel-A-Geanonimiseer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03 Ruimtelijke Onderbouwing Antillensraat_11-13_Groningen__Ruimtelijke_onderbouwing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6,84 MB</text:p>
          </table:table-cell>
          <table:table-cell table:style-name="Table3.A2" office:value-type="string">
            <text:p text:style-name="P22">
              <text:a xlink:type="simple" xlink:href="https://gemeenteraad.groningen.nl/Documenten/Bijlage/03-Ruimtelijke-Onderbouwing-Antillensraat-11-13-Groningen-Ruimtelijke-onderbouwing-Geanonimiseer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02 Ontwerpbesluit VVGB OVA 202378304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02-Ontwerpbesluit-VVGB-OVA-202378304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01 Ontwerpbesluit 202378304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01-Ontwerpbesluit-202378304-Geanonimiseerd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20240703 vragen voor het vragenuur van 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4/03-juli/13:00/Politiek-vragenuur-en-mededelingen-college/20240703-vragen-voor-het-vragenuur-van-3-juli-2024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20240703 vragen voor het vragenuur van 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03-juli/09:30/Politiek-Vragenuur-en-mededelingen-college/20240703-vragen-voor-het-vragenuur-van-3-juli-202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Voorbereidingsmemo jaarstukken groninger archieven 2024 (conform)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03-juli/09:30/Jaarstukken-Groninger-Archieven-2024-wensen-en-bedenkingen-collegebrief-19-6-24/Voorbereidingsmemo-jaarstukken-groninger-archieven-2024-conform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Voorbereidingsmemo OV bureau Groningen Drenthe ontwerp hoofdlijnen dienstregeling 2025 (conform)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03-juli/09:30/OV-bureau-Groningen-Drenthe-ontwerp-hoofdlijnen-dienstregeling-2025-wensen-en-bedenkingen-collegebrief-5-6-24/Voorbereidingsmemo-OV-bureau-Groningen-Drenthe-ontwerp-hoofdlijnen-dienstregeling-2025-conform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Voorbereidingsmemo ontwerpbegroting noordelijk belastingkantoor 2025 (W+B) (conform)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60,77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03-juli/09:30/Ontwerpbegroting-2025-Noordelijk-Belastingkantoor-wensen-bedenkingen-collegebrieven-29-5-24/Voorbereidingsmemo-ontwerpbegroting-noordelijk-belastingkantoor-2025-W-B-conform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Voorbereidingsmemo vaststelling bestemmingsplan 'herziening parkeren 2021' (conform)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4/03-juli/09:30/Vaststelling-bestemmingsplan-Herziening-Parkeren-2021-raadsvoorstel-29-5-24/Voorbereidingsmemo-vaststelling-bestemmingsplan-herziening-parkeren-2021-conform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1" meta:object-count="0" meta:page-count="9" meta:paragraph-count="575" meta:word-count="1209" meta:character-count="8116" meta:non-whitespace-character-count="7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