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4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17:49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1">
                <draw:image xlink:href="Pictures/100000010000080000000800C9F7B2FE.png" xlink:type="simple" xlink:show="embed" xlink:actuate="onLoad" draw:mime-type="image/png"/>
              </draw:frame>
              70
            </text:p>
          </table:table-cell>
        </table:table-row>
        <table:table-row table:style-name="Table2.2">
          <table:table-cell table:style-name="Table2.A1" office:value-type="string">
            <text:p text:style-name="P8">Periode: april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3 Eindverslag Participatie en inspraakreacties -versie 28-4 (aanpassingen vetgedrukt)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570,46 KB</text:p>
          </table:table-cell>
          <table:table-cell table:style-name="Table3.A2" office:value-type="string">
            <text:p text:style-name="P22">
              <text:a xlink:type="simple" xlink:href="https://gemeenteraad.groningen.nl/Documenten/Bijlage-3-Eindverslag-Participatie-en-inspraakreacties-versie-28-4-aanpassingen-vetgedruk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1 Beleidskade participatie 2025, Samen maken we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6,56 MB</text:p>
          </table:table-cell>
          <table:table-cell table:style-name="Table3.A2" office:value-type="string">
            <text:p text:style-name="P22">
              <text:a xlink:type="simple" xlink:href="https://gemeenteraad.groningen.nl/Documenten/Bijlage-1-Beleidskade-participatie-2025-Samen-maken-we-Gr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3 Advies Algemeen Bestuur Nationaal Programma iz AI-Fabriek bijlage bij BR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561,58 KB</text:p>
          </table:table-cell>
          <table:table-cell table:style-name="Table3.A2" office:value-type="string">
            <text:p text:style-name="P22">
              <text:a xlink:type="simple" xlink:href="https://gemeenteraad.groningen.nl/Documenten/Bijlage-3-Advies-Algemeen-Bestuur-Nationaal-Programma-iz-AI-Fabriek-bijlage-bij-B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2 Advies Beoordelingscommissie NPG voorwaarden voor AI Factory bijlage bij BR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141,14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dvies-Beoordelingscommissie-NPG-voorwaarden-voor-AI-Factory-bijlage-bij-B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1 Advies Stuurgroep Economische Agenda AI Faciliteit bijlage bij BR 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124,63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Advies-Stuurgroep-Economische-Agenda-AI-Faciliteit-bijlage-bij-BR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Jaarverslag ombudsman Groningen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gemeenteraad.groningen.nl/Documenten/Bijlage-Jaarverslag-ombudsman-Groningen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Jaarverslag klachten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477,16 KB</text:p>
          </table:table-cell>
          <table:table-cell table:style-name="Table3.A2" office:value-type="string">
            <text:p text:style-name="P22">
              <text:a xlink:type="simple" xlink:href="https://gemeenteraad.groningen.nl/Documenten/Bijlage-Jaarverslag-klachten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voorstel regionale invulling cyclus SvGND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510,85 KB</text:p>
          </table:table-cell>
          <table:table-cell table:style-name="Table3.A2" office:value-type="string">
            <text:p text:style-name="P22">
              <text:a xlink:type="simple" xlink:href="https://gemeenteraad.groningen.nl/Documenten/Bijlage-voorstel-regionale-invulling-cyclus-SvG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Nr. 29 Brief n.a.v raadsvoorstel Beleidskader participatie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9-april/09:00/Beleidskader-participatie-2025-en-Participatieverordening-gemeente-Groningen-2025-raadsvoorstel-26-3-25/Nr-29-Brief-n-a-v-raadsvoorstel-Beleidskader-participatie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2 Participatieverordening Gemeente Groningen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206,39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Participatieverordening-Gemeente-Groningen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Samen werken aan ideeen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Samen-werken-aan-idee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2 Kadernota verbonden partijen evaluatie 2019-2024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503,04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Kadernota-verbonden-partijen-evaluatie-2019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 1 Kadernota verbonden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1,73 MB</text:p>
          </table:table-cell>
          <table:table-cell table:style-name="Table3.A2" office:value-type="string">
            <text:p text:style-name="P22">
              <text:a xlink:type="simple" xlink:href="https://gemeenteraad.groningen.nl/Documenten/Bijlage-1-Kadernota-verbonden-partij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 Raad aan de kant bij taak op afstand. Onderzoek gemeentelijke vennootschappen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Raad-aan-de-kant-bij-taak-op-afstand-Onderzoek-gemeentelijke-vennootschapp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5 Reactie aandachtspunten Adviesgroep Sociaal Domein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186,70 KB</text:p>
          </table:table-cell>
          <table:table-cell table:style-name="Table3.A2" office:value-type="string">
            <text:p text:style-name="P22">
              <text:a xlink:type="simple" xlink:href="https://gemeenteraad.groningen.nl/Documenten/Bijlage-5-Reactie-aandachtspunten-Adviesgroep-Sociaal-Domein-gemeente-Gro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4 Aandachtspunten ASDG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173,15 KB</text:p>
          </table:table-cell>
          <table:table-cell table:style-name="Table3.A2" office:value-type="string">
            <text:p text:style-name="P22">
              <text:a xlink:type="simple" xlink:href="https://gemeenteraad.groningen.nl/Documenten/Bijlage-4-Aandachtspunten-ASD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 3 Reactie kanttekeningen Werkgroep Toegankelijk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165,81 KB</text:p>
          </table:table-cell>
          <table:table-cell table:style-name="Table3.A2" office:value-type="string">
            <text:p text:style-name="P22">
              <text:a xlink:type="simple" xlink:href="https://gemeenteraad.groningen.nl/Documenten/Bijlage-3-Reactie-kanttekeningen-Werkgroep-Toegankelijk-Gron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 2 Kanttekeningen werkgroep Toegankelijk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86,37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Kanttekeningen-werkgroep-Toegankelijk-Gron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 1 Koers toekomst gebiedsondersteuningsnetwerken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698,18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Koers-toekomst-gebiedsondersteuningsnetwerk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 2 M 26 Laat Fikkie niet fikken (Huisdierenstickers) - PvdD, PvhN, GL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331,31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M-26-Laat-Fikkie-niet-fikken-Huisdierenstickers-PvdD-PvhN-G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 1 Reactie motie Laat Fikkie niet Fikken sticker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62,79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Reactie-motie-Laat-Fikkie-niet-Fikken-sticke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 Jaarverslag FG infographic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63,68 KB</text:p>
          </table:table-cell>
          <table:table-cell table:style-name="Table3.A2" office:value-type="string">
            <text:p text:style-name="P22">
              <text:a xlink:type="simple" xlink:href="https://gemeenteraad.groningen.nl/Documenten/Bijlage-Jaarverslag-FG-infographic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 projectpresentatie campus Esserberg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2,94 MB</text:p>
          </table:table-cell>
          <table:table-cell table:style-name="Table3.A2" office:value-type="string">
            <text:p text:style-name="P22">
              <text:a xlink:type="simple" xlink:href="https://gemeenteraad.groningen.nl/Documenten/Bijlage-projectpresentatie-campus-Esserber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Bijlage M 09 PvdA SS CU D66 PvhN -Blijf Bij Mij (LEF onderzoek)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73,11 KB</text:p>
          </table:table-cell>
          <table:table-cell table:style-name="Table3.A2" office:value-type="string">
            <text:p text:style-name="P22">
              <text:a xlink:type="simple" xlink:href="https://gemeenteraad.groningen.nl/Documenten/Bijlage-M-09-PvdA-SS-CU-D66-PvhN-Blijf-Bij-Mij-LEF-onderzo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Bijlage 2 Herinrichting Parkweg Ontwerptoelichting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13,17 MB</text:p>
          </table:table-cell>
          <table:table-cell table:style-name="Table3.A2" office:value-type="string">
            <text:p text:style-name="P22">
              <text:a xlink:type="simple" xlink:href="https://gemeenteraad.groningen.nl/Documenten/Bijlage-2-Herinrichting-Parkweg-Ontwerptoelicht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Bijlage 1 Herinrichting Parkweg Voorlopig Ontwerp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gemeenteraad.groningen.nl/Documenten/Bijlage-1-Herinrichting-Parkweg-Voorlopig-Ontwerp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Actieplan Wegverkeerslawaai 2024-2028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606,93 KB</text:p>
          </table:table-cell>
          <table:table-cell table:style-name="Table3.A2" office:value-type="string">
            <text:p text:style-name="P22">
              <text:a xlink:type="simple" xlink:href="https://gemeenteraad.groningen.nl/Documenten/Bijlage-Actieplan-Wegverkeerslawaai-2024-2028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Sociaal werk en doorgaande dialoog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gemeenteraad.groningen.nl/Documenten/Bijlage-Sociaal-werk-en-doorgaande-dialoo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agendering buitendienststelling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389,00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6-april/09:30/Buitendienststelling-treinvrije-periode-ihkv-Groningen-Spoorzone/agendering-buitendienststellin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Beantwoording vragen concept Economische Agenda 2025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430,65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6-april/09:30/De-concept-Economische-agenda-Nij-Begun-wensen-en-bedenkingen-collegebrief-6-maart-2025/Beantwoording-vragen-concept-Economische-Agenda-20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Presentatie Economische Agenda - dinsdag 25 maart 2025 - Staten raden en waterschappen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6-april/09:30/De-concept-Economische-agenda-Nij-Begun-wensen-en-bedenkingen-collegebrief-6-maart-2025/Presentatie-Economische-Agenda-dinsdag-25-maart-2025-Staten-raden-en-waterschapp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Bijlage 3 Participatieverslag Routekaart Groningen CO2 neutraal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801,47 KB</text:p>
          </table:table-cell>
          <table:table-cell table:style-name="Table3.A2" office:value-type="string">
            <text:p text:style-name="P22">
              <text:a xlink:type="simple" xlink:href="https://gemeenteraad.groningen.nl/Documenten/Bijlage-3-Participatieverslag-Routekaart-Groningen-CO2-neutraal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Bijlage 2 Eindrapport consultatie bedrijven en instellingen over herijking Routekaart en EU-missie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354,25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Eindrapport-consultatie-bedrijven-en-instellingen-over-herijking-Routekaart-en-EU-missi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Bijlage 1 Routekaart richting 2035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9,04 MB</text:p>
          </table:table-cell>
          <table:table-cell table:style-name="Table3.A2" office:value-type="string">
            <text:p text:style-name="P22">
              <text:a xlink:type="simple" xlink:href="https://gemeenteraad.groningen.nl/Documenten/Bijlage-1-Routekaart-richting-203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Bijlage 2 Inschatting beïnvloedbare ruimte per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70,50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Inschatting-beinvloedbare-ruimte-per-programma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Bijlage 1 Conclusies Cebeon benchmark 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254,01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Conclusies-Cebeon-benchmark-begrotin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Bijlage Verordening Stadjerspas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Verordening-Stadjerspas-gemeente-Gron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Bijlage Motie 12 GL PvdA D66 Borging dierenwelzijn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167,23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12-GL-PvdA-D66-Borging-dierenwelzij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Bijlage Overzicht van alle ambities uit de Nota Dieren met status van uitvoering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429,76 KB</text:p>
          </table:table-cell>
          <table:table-cell table:style-name="Table3.A2" office:value-type="string">
            <text:p text:style-name="P22">
              <text:a xlink:type="simple" xlink:href="https://gemeenteraad.groningen.nl/Documenten/Bijlage-Overzicht-van-alle-ambities-uit-de-Nota-Dieren-met-status-van-uitvoerin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Bespreekpunten Helpman-Noord voormalige Hoefijzerfabriek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31,32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6-april/09:30/voorgenomen-omgevingsvergunning-Hoefijzerlocatie/04c-Bespreekpunten-Helpman-Noord-voormalige-Hoefijzerfabriek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Bijlage 1 Hoofdrapportage variantenstudie Doorfietsroute Zuidlaren-Haren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56,98 MB
            </text:p>
          </table:table-cell>
          <table:table-cell table:style-name="Table3.A2" office:value-type="string">
            <text:p text:style-name="P22">
              <text:a xlink:type="simple" xlink:href="https://gemeenteraad.groningen.nl/Documenten/Bijlage-1-Hoofdrapportage-variantenstudie-Doorfietsroute-Zuidlaren-Har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Bijlage 8 Reactienota bij de verkenning naar het voorkeurstrace doorfietsroute Zuidlaren - Haren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818,31 KB</text:p>
          </table:table-cell>
          <table:table-cell table:style-name="Table3.A2" office:value-type="string">
            <text:p text:style-name="P22">
              <text:a xlink:type="simple" xlink:href="https://gemeenteraad.groningen.nl/Documenten/Bijlage-8-Reactienota-bij-de-verkenning-naar-het-voorkeurstrace-doorfietsroute-Zuidlaren-Har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Bijlage 7 Reacties op e-mail en website stemvandeprovinciegroningen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320,61 KB</text:p>
          </table:table-cell>
          <table:table-cell table:style-name="Table3.A2" office:value-type="string">
            <text:p text:style-name="P22">
              <text:a xlink:type="simple" xlink:href="https://gemeenteraad.groningen.nl/Documenten/Bijlage-7-Reacties-op-e-mail-en-website-stemvandeprovinciegroning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Bijlage 6 Informeren en Reageren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gemeenteraad.groningen.nl/Documenten/Bijlage-6-Informeren-en-Reager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Bijlage 5 Fietenquete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6,48 MB</text:p>
          </table:table-cell>
          <table:table-cell table:style-name="Table3.A2" office:value-type="string">
            <text:p text:style-name="P22">
              <text:a xlink:type="simple" xlink:href="https://gemeenteraad.groningen.nl/Documenten/Bijlage-5-Fietenquete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Bijlage 4 Betrokkenheid Omgeving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1.006,78 KB</text:p>
          </table:table-cell>
          <table:table-cell table:style-name="Table3.A2" office:value-type="string">
            <text:p text:style-name="P22">
              <text:a xlink:type="simple" xlink:href="https://gemeenteraad.groningen.nl/Documenten/Bijlage-4-Betrokkenheid-Omgevin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Bijlage 3 Verkenning Appelbergen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21,11 MB</text:p>
          </table:table-cell>
          <table:table-cell table:style-name="Table3.A2" office:value-type="string">
            <text:p text:style-name="P22">
              <text:a xlink:type="simple" xlink:href="https://gemeenteraad.groningen.nl/Documenten/Bijlage-3-Verkenning-Appelberg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Bijlage 2 Beoordeling Varianten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14,22 MB</text:p>
          </table:table-cell>
          <table:table-cell table:style-name="Table3.A2" office:value-type="string">
            <text:p text:style-name="P22">
              <text:a xlink:type="simple" xlink:href="https://gemeenteraad.groningen.nl/Documenten/Bijlage-2-Beoordeling-Varian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Bijlage 2 Jaarrekening 2024 en Kadernota 2026 NBK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164,00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Jaarrekening-2024-en-Kadernota-2026-NBK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1 Jaarrekening 2024 en Kadernota 2026 NBK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951,79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Jaarrekening-2024-en-Kadernota-2026-NBK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CO2 monitor 2024 rapport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gemeenteraad.groningen.nl/Documenten/Bijlage-CO2-monitor-2024-rappor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2 Routekaart Schoon en Emissieloos Bouwen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7,57 MB</text:p>
          </table:table-cell>
          <table:table-cell table:style-name="Table3.A2" office:value-type="string">
            <text:p text:style-name="P22">
              <text:a xlink:type="simple" xlink:href="https://gemeenteraad.groningen.nl/Documenten/Bijlage-2-Routekaart-Schoon-en-Emissieloos-Bouw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Bijlage 1 Convenant Schoon en Emissieloos Bouwen convenant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groningen.nl/Documenten/Bijlage-1-Convenant-Schoon-en-Emissieloos-Bouwen-convenant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20250205 Presentatie RFO voor raad_beeldvormend_def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5-februari/09:30/Nieuw-muziekcentrum/20250205-Presentatie-RFO-voor-raad-beeldvormend-def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Bijlage 2 Uitvoeringsplan Groningse norm regionale aanpak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2,88 MB</text:p>
          </table:table-cell>
          <table:table-cell table:style-name="Table3.A2" office:value-type="string">
            <text:p text:style-name="P22">
              <text:a xlink:type="simple" xlink:href="https://gemeenteraad.groningen.nl/Documenten/Bijlage-2-Uitvoeringsplan-Groningse-norm-regionale-aanpak-ondermijning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1 Groningse norm regionale aanpak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s://gemeenteraad.groningen.nl/Documenten/Bijlage-1-Groningse-norm-regionale-aanpak-ondermijning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VERORDENING OP HET AUDIT COMMITTEE gemeente Groningen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134,51 KB</text:p>
          </table:table-cell>
          <table:table-cell table:style-name="Table3.A2" office:value-type="string">
            <text:p text:style-name="P22">
              <text:a xlink:type="simple" xlink:href="https://gemeenteraad.groningen.nl/Documenten/VERORDENING-OP-HET-AUDIT-COMMITTEE-gemeente-Groningen-2025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Bijlage 2 Sociale Agenda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9,39 MB</text:p>
          </table:table-cell>
          <table:table-cell table:style-name="Table3.A2" office:value-type="string">
            <text:p text:style-name="P22">
              <text:a xlink:type="simple" xlink:href="https://gemeenteraad.groningen.nl/Documenten/Bijlage-2-Sociale-Agenda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Bijlage 1 Reactienota sociale agenda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238,78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Reactienota-sociale-agenda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Bijlage 8 Zienswijze Adviescommissie voor de Sport 25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63,93 KB</text:p>
          </table:table-cell>
          <table:table-cell table:style-name="Table3.A2" office:value-type="string">
            <text:p text:style-name="P22">
              <text:a xlink:type="simple" xlink:href="https://gemeenteraad.groningen.nl/Documenten/Bijlage-8-Zienswijze-Adviescommissie-voor-de-Sport-25-maart-202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Bijlage 7 Zienswijze Sportkoepel Beter Benutten Buitensport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76,77 KB</text:p>
          </table:table-cell>
          <table:table-cell table:style-name="Table3.A2" office:value-type="string">
            <text:p text:style-name="P22">
              <text:a xlink:type="simple" xlink:href="https://gemeenteraad.groningen.nl/Documenten/Bijlage-7-Zienswijze-Sportkoepel-Beter-Benutten-Buitensport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Bijlage 6 Notitie sportpark West End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840,09 KB</text:p>
          </table:table-cell>
          <table:table-cell table:style-name="Table3.A2" office:value-type="string">
            <text:p text:style-name="P22">
              <text:a xlink:type="simple" xlink:href="https://gemeenteraad.groningen.nl/Documenten/Bijlage-6-Notitie-sportpark-West-End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Bijlage 5 Notitie sportpark Kardinge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872,55 KB</text:p>
          </table:table-cell>
          <table:table-cell table:style-name="Table3.A2" office:value-type="string">
            <text:p text:style-name="P22">
              <text:a xlink:type="simple" xlink:href="https://gemeenteraad.groningen.nl/Documenten/Bijlage-5-Notitie-sportpark-Karding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Bijlage 4 Notitie sportpark Esserberg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860,60 KB</text:p>
          </table:table-cell>
          <table:table-cell table:style-name="Table3.A2" office:value-type="string">
            <text:p text:style-name="P22">
              <text:a xlink:type="simple" xlink:href="https://gemeenteraad.groningen.nl/Documenten/Bijlage-4-Notitie-sportpark-Esserberg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Bijlage 3 Notitie sportpark De Koepel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835,08 KB</text:p>
          </table:table-cell>
          <table:table-cell table:style-name="Table3.A2" office:value-type="string">
            <text:p text:style-name="P22">
              <text:a xlink:type="simple" xlink:href="https://gemeenteraad.groningen.nl/Documenten/Bijlage-3-Notitie-sportpark-De-Koepel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Bijlage 2 Notitie sportpark Coendersborg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1.011,09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Notitie-sportpark-Coendersbor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Bijlage 1 Oplegnotitie Beter Benutten Buitensport Synarchis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238,90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Oplegnotitie-Beter-Benutten-Buitensport-Synarchi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Agenda beeldvormende sessie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2-april/10:00/Omgevingswet/Agenda-beeldvormende-sessie-Omgevingswet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Bijlage Voortgangsrapportage Aanpak Ring Zuid september -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raad.groningen.nl/Documenten/Bijlage-Voortgangsrapportage-Aanpak-Ring-Zuid-september-december-2024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Programma jongeren in aardbevingsgebied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2-april/10:00/Jongeren-in-aardbevingsgebied-INTERN/Programma-jongeren-in-aardbevingsgebied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3" meta:object-count="0" meta:page-count="7" meta:paragraph-count="431" meta:word-count="921" meta:character-count="6025" meta:non-whitespace-character-count="55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282459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282459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