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79" text:style-name="Internet_20_link" text:visited-style-name="Visited_20_Internet_20_Link">
              <text:span text:style-name="ListLabel_20_28">
                <text:span text:style-name="T8">1 Monitor Reiniging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79"/>
        Monitor Reiniging 2011
        <text:bookmark-end text:name="101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Monitor Reiniging 2011.pdf
              <text:span text:style-name="T3"/>
            </text:p>
            <text:p text:style-name="P7"/>
          </table:table-cell>
          <table:table-cell table:style-name="Table4.A2" office:value-type="string">
            <text:p text:style-name="P8">29-06-2012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6,28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Monitor-Reiniging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17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