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9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13:04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3068" text:style-name="Internet_20_link" text:visited-style-name="Visited_20_Internet_20_Link">
              <text:span text:style-name="ListLabel_20_28">
                <text:span text:style-name="T8">1 Initiatiefvoorstel Graffitikunst</text:span>
              </text:span>
            </text:a>
          </text:p>
        </text:list-item>
        <text:list-item>
          <text:p text:style-name="P2">
            <text:a xlink:type="simple" xlink:href="#3069" text:style-name="Internet_20_link" text:visited-style-name="Visited_20_Internet_20_Link">
              <text:span text:style-name="ListLabel_20_28">
                <text:span text:style-name="T8">2 Mantelzorgwoningen mogelijk maken, CDA</text:span>
              </text:span>
            </text:a>
          </text:p>
        </text:list-item>
        <text:list-item>
          <text:p text:style-name="P2">
            <text:a xlink:type="simple" xlink:href="#3040" text:style-name="Internet_20_link" text:visited-style-name="Visited_20_Internet_20_Link">
              <text:span text:style-name="ListLabel_20_28">
                <text:span text:style-name="T8">
                  3 De Onderwijspropeller VVD sept 
                  <text:s/>
                  2013
                </text:span>
              </text:span>
            </text:a>
          </text:p>
        </text:list-item>
        <text:list-item>
          <text:p text:style-name="P2">
            <text:a xlink:type="simple" xlink:href="#3024" text:style-name="Internet_20_link" text:visited-style-name="Visited_20_Internet_20_Link">
              <text:span text:style-name="ListLabel_20_28">
                <text:span text:style-name="T8">4 Bewonersparticipatie en wijkbudget nemen het hef in handen juli 2013</text:span>
              </text:span>
            </text:a>
          </text:p>
        </text:list-item>
        <text:list-item>
          <text:p text:style-name="P2">
            <text:a xlink:type="simple" xlink:href="#3672" text:style-name="Internet_20_link" text:visited-style-name="Visited_20_Internet_20_Link">
              <text:span text:style-name="ListLabel_20_28">
                <text:span text:style-name="T8">5 Beleidsregels Horecaterrassen gemeente Groningen</text:span>
              </text:span>
            </text:a>
          </text:p>
        </text:list-item>
        <text:list-item>
          <text:p text:style-name="P2" loext:marker-style-name="T5">
            <text:a xlink:type="simple" xlink:href="#3635" text:style-name="Internet_20_link" text:visited-style-name="Visited_20_Internet_20_Link">
              <text:span text:style-name="ListLabel_20_28">
                <text:span text:style-name="T8">6 Collectieve festiviteitendagen 2013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68"/>
        Initiatiefvoorstel Graffitikunst
        <text:bookmark-end text:name="3068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11-11-2013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Graffitikunst.pdf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Graffitikuns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69"/>
        Mantelzorgwoningen mogelijk maken, CDA
        <text:bookmark-end text:name="3069"/>
      </text:h>
      <text:p text:style-name="P27">
        <draw:frame draw:style-name="fr2" draw:name="Image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11-11-2013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ext:soft-page-break/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Mantelzorgwoningen mogelijk maken, CDA.pdf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189,37 KB</text:p>
          </table:table-cell>
          <table:table-cell table:style-name="Table6.A2" office:value-type="string">
            <text:p text:style-name="P33">
              <text:a xlink:type="simple" xlink:href="https://gemeenteraad.groningen.nl//Documenten/Initiatiefvoorstel/Mantelzorgwoningen-mogelijk-maken-CDA-2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40"/>
        De Onderwijspropeller VVD sept 
        <text:s/>
        2013
        <text:bookmark-end text:name="3040"/>
      </text:h>
      <text:p text:style-name="P27">
        <draw:frame draw:style-name="fr2" draw:name="Image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11-09-2013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De Onderwijspropeller VVD sept 
              <text:s/>
              2013.pdf
              <text:span text:style-name="T3"/>
            </text:p>
            <text:p text:style-name="P7"/>
          </table:table-cell>
          <table:table-cell table:style-name="Table8.A2" office:value-type="string">
            <text:p text:style-name="P8">11-09-2013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405,22 KB</text:p>
          </table:table-cell>
          <table:table-cell table:style-name="Table8.A2" office:value-type="string">
            <text:p text:style-name="P33">
              <text:a xlink:type="simple" xlink:href="https://gemeenteraad.groningen.nl//Documenten/Initiatiefvoorstel/De-Onderwijspropeller-VVD-sept-20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24"/>
        Bewonersparticipatie en wijkbudget nemen het hef in handen juli 2013
        <text:bookmark-end text:name="3024"/>
      </text:h>
      <text:p text:style-name="P27">
        <draw:frame draw:style-name="fr2" draw:name="Image1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11-07-2013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Bewonersparticipatie en wijkbudget nemen het hef in handen juli 2013.pdf
              <text:span text:style-name="T3"/>
            </text:p>
            <text:p text:style-name="P7"/>
          </table:table-cell>
          <table:table-cell table:style-name="Table10.A2" office:value-type="string">
            <text:p text:style-name="P8">11-07-2013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566,70 KB</text:p>
          </table:table-cell>
          <table:table-cell table:style-name="Table10.A2" office:value-type="string">
            <text:p text:style-name="P33">
              <text:a xlink:type="simple" xlink:href="https://gemeenteraad.groningen.nl//Documenten/Initiatiefvoorstel/Bewonersparticipatie-en-wijkbudget-nemen-het-hef-in-handen-juli-2013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72"/>
        Beleidsregels Horecaterrassen gemeente Groningen
        <text:bookmark-end text:name="3672"/>
      </text:h>
      <text:p text:style-name="P27">
        <draw:frame draw:style-name="fr2" draw:name="Image1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01-01-2013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Beleidsregels Horecaterrassen gemeente Groningen.pdf
              <text:span text:style-name="T3"/>
            </text:p>
            <text:p text:style-name="P7"/>
          </table:table-cell>
          <table:table-cell table:style-name="Table12.A2" office:value-type="string">
            <text:p text:style-name="P8">08-02-2013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1,52 MB</text:p>
          </table:table-cell>
          <table:table-cell table:style-name="Table12.A2" office:value-type="string">
            <text:p text:style-name="P33">
              <text:a xlink:type="simple" xlink:href="https://gemeenteraad.groningen.nl//Documenten/Initiatiefvoorstel/Beleidsregels-Horecaterrassen-gemeente-Gro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35"/>
        Collectieve festiviteitendagen 2013
        <text:bookmark-end text:name="3635"/>
      </text:h>
      <text:p text:style-name="P27">
        <draw:frame draw:style-name="fr2" draw:name="Image1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01-01-2013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Collectieve festiviteitendagen 2013.pdf
              <text:span text:style-name="T3"/>
            </text:p>
            <text:p text:style-name="P7"/>
          </table:table-cell>
          <table:table-cell table:style-name="Table14.A2" office:value-type="string">
            <text:p text:style-name="P8">22-01-2013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79,16 KB</text:p>
          </table:table-cell>
          <table:table-cell table:style-name="Table14.A2" office:value-type="string">
            <text:p text:style-name="P33">
              <text:a xlink:type="simple" xlink:href="https://gemeenteraad.groningen.nl//Documenten/Initiatiefvoorstel/Collectieve-festiviteitendagen-2013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20" meta:object-count="0" meta:page-count="3" meta:paragraph-count="127" meta:word-count="252" meta:character-count="1781" meta:non-whitespace-character-count="16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