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3" text:style-name="Internet_20_link" text:visited-style-name="Visited_20_Internet_20_Link">
              <text:span text:style-name="ListLabel_20_28">
                <text:span text:style-name="T8">
                  1 Initiatiefvoorstel 'Eigen regie - eigen dossier' - 
                  <text:s/>
                  D66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3"/>
        Initiatiefvoorstel 'Eigen regie - eigen dossier' - 
        <text:s/>
        D66
        <text:bookmark-end text:name="3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09-05-2017 16:30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'Eigen regie - eigen dossier' - Wieke Paulusma D66.pdf
              <text:span text:style-name="T3"/>
            </text:p>
            <text:p text:style-name="P7"/>
          </table:table-cell>
          <table:table-cell table:style-name="Table4.A2" office:value-type="string">
            <text:p text:style-name="P8">09-05-2017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Initiatiefvoorstel-Eigen-regie-eigen-dossier-Wieke-Paulusma-D6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31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