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99" text:style-name="Internet_20_link" text:visited-style-name="Visited_20_Internet_20_Link">
              <text:span text:style-name="ListLabel_20_28">
                <text:span text:style-name="T8">1 Initiatiefvoorstel duurzaam en betaalbaar bouwen (GL, PvdA, D66)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99"/>
        Initiatiefvoorstel duurzaam en betaalbaar bouwen (GL, PvdA, D66)
        <text:bookmark-end text:name="12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duurzaam en betaalbaar bouwen - gewijzigd 27-5-2021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duurzaam-en-betaalbaar-bouwen-gewijzigd-27-5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Initiatiefvoorstel duurzaam en betaalbaar bouwen (GL, PvdA, D66)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duurzaam-en-betaalbaar-bouwen-GL-PvdA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38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