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Initiatiefvoorstellen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(5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657" w:history="1">
        <w:r>
          <w:rPr>
            <w:rFonts w:ascii="Arial" w:hAnsi="Arial" w:eastAsia="Arial" w:cs="Arial"/>
            <w:color w:val="155CAA"/>
            <w:u w:val="single"/>
          </w:rPr>
          <w:t xml:space="preserve">1 Initiatiefvoorstel Burgerschapsonderwijs in de wijk (CU, CDA, D66, 21-7-2023)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805" w:history="1">
        <w:r>
          <w:rPr>
            <w:rFonts w:ascii="Arial" w:hAnsi="Arial" w:eastAsia="Arial" w:cs="Arial"/>
            <w:color w:val="155CAA"/>
            <w:u w:val="single"/>
          </w:rPr>
          <w:t xml:space="preserve">2 Initiatiefvoorstel verbreed de toegang tot de arbeidsmarkt voor nieuwkomers (D66, Student en Stad, CU, PvdA, GL, 9-11-23)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491" w:history="1">
        <w:r>
          <w:rPr>
            <w:rFonts w:ascii="Arial" w:hAnsi="Arial" w:eastAsia="Arial" w:cs="Arial"/>
            <w:color w:val="155CAA"/>
            <w:u w:val="single"/>
          </w:rPr>
          <w:t xml:space="preserve">3 Initiatiefvoorstel Afvalpreventie (D66, GL, PvdD, CU, PvhN, S&amp;amp;S, 11-7-2023)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454" w:history="1">
        <w:r>
          <w:rPr>
            <w:rFonts w:ascii="Arial" w:hAnsi="Arial" w:eastAsia="Arial" w:cs="Arial"/>
            <w:color w:val="155CAA"/>
            <w:u w:val="single"/>
          </w:rPr>
          <w:t xml:space="preserve">4 Initiatiefvoorstel geen markt maar mobiliteit (SP, 20-4-23)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343" w:history="1">
        <w:r>
          <w:rPr>
            <w:rFonts w:ascii="Arial" w:hAnsi="Arial" w:eastAsia="Arial" w:cs="Arial"/>
            <w:color w:val="155CAA"/>
            <w:u w:val="single"/>
          </w:rPr>
          <w:t xml:space="preserve">5 Initiatiefvoorstel waterpret in alle seizoenen (GL, CDA, D66, PvdA - 21-2-2023) 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657"/>
      <w:r w:rsidRPr="00A448AC">
        <w:rPr>
          <w:rFonts w:ascii="Arial" w:hAnsi="Arial" w:cs="Arial"/>
          <w:b/>
          <w:bCs/>
          <w:color w:val="303F4C"/>
          <w:lang w:val="en-US"/>
        </w:rPr>
        <w:t>Initiatiefvoorstel Burgerschapsonderwijs in de wijk (CU, CDA, D66, 21-7-2023)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 11:17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Initiatiefvoorstel Burgerschapsonderwijs in de wijk (CU, CDA, D66, gewijzigd 15-11-2023)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214,68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805"/>
      <w:r w:rsidRPr="00A448AC">
        <w:rPr>
          <w:rFonts w:ascii="Arial" w:hAnsi="Arial" w:cs="Arial"/>
          <w:b/>
          <w:bCs/>
          <w:color w:val="303F4C"/>
          <w:lang w:val="en-US"/>
        </w:rPr>
        <w:t>Initiatiefvoorstel verbreed de toegang tot de arbeidsmarkt voor nieuwkomers (D66, Student en Stad, CU, PvdA, GL, 9-11-23)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 12:14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Initiatiefvoorstel verbreed de toegang tot de arbeidsmarkt voor nieuwkomers D66, Student en Stad, CU, PvdA, GL 231109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295,91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491"/>
      <w:r w:rsidRPr="00A448AC">
        <w:rPr>
          <w:rFonts w:ascii="Arial" w:hAnsi="Arial" w:cs="Arial"/>
          <w:b/>
          <w:bCs/>
          <w:color w:val="303F4C"/>
          <w:lang w:val="en-US"/>
        </w:rPr>
        <w:t>Initiatiefvoorstel Afvalpreventie (D66, GL, PvdD, CU, PvhN, S&amp;amp;S, 11-7-2023)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11-07-2023 16:56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Initiatiefvoorstel Afvalpreventie (D66, GL, PvdD, CU, PvhN, S&amp;amp;S, 10-5-2023) (gewijzigd 11-7-23)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454"/>
      <w:r w:rsidRPr="00A448AC">
        <w:rPr>
          <w:rFonts w:ascii="Arial" w:hAnsi="Arial" w:cs="Arial"/>
          <w:b/>
          <w:bCs/>
          <w:color w:val="303F4C"/>
          <w:lang w:val="en-US"/>
        </w:rPr>
        <w:t>Initiatiefvoorstel geen markt maar mobiliteit (SP, 20-4-23)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29-09-2023 09:55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Initiatiefvoorstel geen markt maar mobiliteit (SP, 20-4-23, gewijzigd 29-9-23)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240,99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343"/>
      <w:r w:rsidRPr="00A448AC">
        <w:rPr>
          <w:rFonts w:ascii="Arial" w:hAnsi="Arial" w:cs="Arial"/>
          <w:b/>
          <w:bCs/>
          <w:color w:val="303F4C"/>
          <w:lang w:val="en-US"/>
        </w:rPr>
        <w:t>Initiatiefvoorstel waterpret in alle seizoenen (GL, CDA, D66, PvdA - 21-2-2023)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24-02-2023 11:13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Initiatiefvoorstel waterpret in alle seizoenen (GL, CDA, D66, PvdA - 21-2-2023)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409,63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Initiatiefvoorstel-Burgerschapsonderwijs-in-de-wijk-CU-CDA-D66-gewijzigd-15-11-2023.pdf" TargetMode="External" /><Relationship Id="rId25" Type="http://schemas.openxmlformats.org/officeDocument/2006/relationships/hyperlink" Target="https://gemeenteraad.groningen.nl//Documenten/Initiatiefvoorstel-verbreed-de-toegang-tot-de-arbeidsmarkt-voor-nieuwkomers-D66-Student-en-Stad-CU-PvdA-GL-231109.pdf" TargetMode="External" /><Relationship Id="rId26" Type="http://schemas.openxmlformats.org/officeDocument/2006/relationships/hyperlink" Target="https://gemeenteraad.groningen.nl//Documenten/Initiatiefvoorstel/Initiatiefvoorstel-Afvalpreventie-D66-GL-PvdD-CU-PvhN-S-S-10-5-2023-gewijzigd-11-7-23-1.pdf" TargetMode="External" /><Relationship Id="rId27" Type="http://schemas.openxmlformats.org/officeDocument/2006/relationships/hyperlink" Target="https://gemeenteraad.groningen.nl//Documenten/Initiatiefvoorstel/Initiatiefvoorstel-geen-markt-maar-mobiliteit-SP-20-4-23-gewijzigd-29-9-23-1.pdf" TargetMode="External" /><Relationship Id="rId28" Type="http://schemas.openxmlformats.org/officeDocument/2006/relationships/hyperlink" Target="https://gemeenteraad.groningen.nl//Documenten/Initiatiefvoorstel/Initiatiefvoorstel-waterpret-in-alle-seizoenen-GL-CDA-D66-PvdA-21-2-202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