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Motie_duurzaamheidseducatie.pdf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duurzaamheidsedu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Motie_Duurzaamheidcentrum.pdf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Duurzaamheid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Motie_voorwaarden_uitvoeringsprogramma_Natuur-_en_duurzaamheidseducatie.pdf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oorwaarden-uitvoeringsprogramma-Natuur-en-duurzaamheids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Motie_dimlicht_straatverlichting.pdf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dimlicht-straatverlich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Motie_Arbeidsmarkt_Onderwijs.pdf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Arbeidsmarkt-Onderwij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Motie_kosten_noodopvang_asielzoekers_en_daggeld.pdf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kosten-noodopvang-asielzoekers-en-dagg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Motie_stadsmeiergelden_Kansrijk_ondernemerschap.pdf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adsmeiergelden-Kansrijk-ondernemerscha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Motie_Stadsmeiergelden__talenten_voor_Groningen.pdf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adsmeiergelden-talenten-voor-Gro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Motie_overheveling_regeling_bijzondere_ziektekosten.pdf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overheveling-regeling-bijzondere-ziekte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Motie_huisvesting_openbaar_onderwijs.pdf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huisvesting-openbaar-onderwij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Motie_ambulante_jeugdhulpverlening.pdf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ambulante-jeugdhulpverl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Motie_infarct_binnenstad.pdf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infarct-binnen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Motie_Extra_taken_MJD.pdf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xtra-taken-MJ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Motie_humanitaire_hulp_Gaza.pdf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humanitaire-hulp-Gaz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Motie_taskforce_arbeidsplaatsen.pdf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taskforce-arbeidsplaat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Motie_wonen_op_de_Diepenring.pdf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wonen-op-de-Diepenr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Motie_financiering_nieuwe_ligplaatsen_woonschepen.pdf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financiering-nieuwe-ligplaatsen-woonsche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Motie_Perspectief_voor_AMA_s.pdf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Perspectief-voor-AMA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Motie_stedenbanden.pdf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eden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Motie_Buurtcentrum_Hoogkerk.pdf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uurtcentrum-Hoogke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Motie_kraakverbod_onwenselijk.pdf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kraakverbod-onwensel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2" meta:paragraph-count="137" meta:word-count="165" meta:character-count="1563" meta:non-whitespace-character-count="1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