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Motie_Groninger_Forum.pdf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Groninger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Motie_Bruilwering.pdf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ruilw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2" meta:character-count="212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