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5) van PvdA, CDA, VVD, D66 en SP, ‘Leren voor de toekomst’, wordt aangenomen (voor- allen)..pdf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van-PvdA-CDA-VVD-D66-en-SP-Leren-voor-de-toekomst-wordt-aangenomen-voor-al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4) van Stadspartij, GroenLinks, PvdD, ChristenUnie en S&amp;amp;S, ‘Motie van treurnis’, wordt verworpen (voor- Stadspartij, GroenLinks, PvdD, ChristenUnie en S&amp;amp;S)..pdf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van-Stadspartij-GroenLinks-PvdD-ChristenUnie-en-S-S-Motie-van-treurnis-wordt-verworpen-voor-Stadspartij-GroenLinks-PvdD-ChristenUnie-en-S-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3) van CDA, PvdA, D66, VVD en SP, ‘Motie van teleurstelling’, wordt aangenomen (voor-allen)..pdf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102,47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van-CDA-PvdA-D66-VVD-en-SP-Motie-van-teleurstelling-wordt-aangenomen-voor-al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2) van SP, Stadspartij, S&amp;amp;S en CDA, ‘Blijf van mijn lijn 5’, wordt aangenomen (voor- allen, minus D66 en VVD)..pdf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an-SP-Stadspartij-S-S-en-CDA-Blijf-van-mijn-lijn-5-wordt-aangenomen-voor-allen-minus-D66-en-VV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1) van SP en Stadspartij, ‘Lijn 4 hoort hier’, wordt aangenomen (voor- allen, minus D66 en VVD..pdf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105,50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an-SP-en-Stadspartij-Lijn-4-hoort-hier-wordt-aangenomen-voor-allen-minus-D66-en-VV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14) van de gehele raad, Sluiten akoestisch ‘gat’, wordt aangenomen (voor allen).pdf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4-van-de-gehele-raad-Sluiten-akoestisch-gat-wordt-aangenomen-voor-all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13) van ChristenUnie, CDA, SP, S&amp;amp;S, Stadspartij, D66 en GroenLinks, Onderzoek oplossend vermogen verlagen ontwerpsnelheid, wordt aangenomen (voor 
              <text:soft-page-break/>
              allen)..pdf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3-van-ChristenUnie-CDA-SP-S-S-Stadspartij-D66-en-GroenLinks-Onderzoek-oplossend-vermogen-verlagen-ontwerpsnelheid-wordt-aangenomen-voor-all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12) van ChristenUnie, GroenLinks, Stadspartij, S&amp;amp;S en PvdD, Onderzoek verlaging van de snelheid, wordt verworpen (voor ChristenUnie, GroenLinks, Stadspartij, S&amp;amp;S en PvdD)..pdf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2-van-ChristenUnie-GroenLinks-Stadspartij-S-S-en-PvdD-Onderzoek-verlaging-van-de-snelheid-wordt-verworpen-voor-ChristenUnie-GroenLinks-Stadspartij-S-S-en-Pvd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11) van CDA en Stadspartij, Onderzoek inpassing aansluiting oostkant Hereweg, wordt verworpen (voor CDA en Stadspartij).pdf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81,79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1-van-CDA-en-Stadspartij-Onderzoek-inpassing-aansluiting-oostkant-Hereweg-wordt-verworpen-voor-CDA-en-Stadspartij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10) van GroenLinks, D66 en PvdD, Geluid en lucht Zuiderplantsoen, wordt verworpen (voor allen, minus PvdA, VVD, Stadspartij en S&amp;amp;S).pdf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76,42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0-van-GroenLinks-D66-en-PvdD-Geluid-en-lucht-Zuiderplantsoen-wordt-verworpen-voor-allen-minus-PvdA-VVD-Stadspartij-en-S-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9) van de gehele raad, Helperzoom-tunnel, wordt aangenomen (voor allen).pdf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122,59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9-van-de-gehele-raad-Helperzoom-tunnel-wordt-aangenomen-voor-all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8) van de gehele raad, Papiermolenbrug, wordt aangenomen (voor allen).pdf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8-van-de-gehele-raad-Papiermolenbrug-wordt-aangenomen-voor-all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7) van de gehele raad, Groen en gezondheid, wordt aangenomen (voor allen).pdf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7-van-de-gehele-raad-Groen-en-gezondheid-wordt-aangenomen-voor-all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6) van de gehele raad, Esperantotunnel, wordt aangenomen (voor allen).pdf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135,65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-van-de-gehele-raad-Esperantotunnel-wordt-aangenomen-voor-all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5) van de gehele raad, A7, geluidscher-men Stadspark, wordt aangenomen (voor allen).pdf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van-de-gehele-raad-A7-geluidscher-men-Stadspark-wordt-aangenomen-voor-all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4) van PvdA, VVD, GroenLinks, Stadspartij, SP, D66, CDA, ChristenUnie, S&amp;amp;S, ZRG aansluiting Hereweg, wordt aangenomen (voor allen).pdf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van-PvdA-VVD-GroenLinks-Stadspartij-SP-D66-CDA-ChristenUnie-S-S-ZRG-aansluiting-Hereweg-wordt-aangenomen-voor-all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3) van PvdA, GroenLinks, Stadspartij, SP, D66, CDA, ChristenUnie, S&amp;amp;S en PvdD, Extra ruimtelijke kwaliteit, wordt aangenomen (voor allen, minus VVD).pdf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130,80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van-PvdA-GroenLinks-Stadspartij-SP-D66-CDA-ChristenUnie-S-S-en-PvdD-Extra-ruimtelijke-kwaliteit-wordt-aangenomen-voor-allen-minus-VV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 2) van de gehele raad, Compacter Ontwerp, wordt aangenomen (voor allen).pdf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an-de-gehele-raad-Compacter-Ontwerp-wordt-aangenomen-voor-all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 1) van de gehele raad, A7, geluid-afscherming Buitenhof, wordt aangenomen (voor allen).pdf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147,83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an-de-gehele-raad-A7-geluid-afscherming-Buitenhof-wordt-aangenomen-voor-all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443" meta:character-count="2927" meta:non-whitespace-character-count="26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1251649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1251649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