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10) Informeer de bezoeker van het Noorder-plantsoen (Stadspartij, ChristenUnie) Voor 5, Tegen 33,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Informeer-de-bezoeker-van-het-Noorder-plantsoen-Stadspartij-ChristenUnie-Voor-5-Tegen-33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9) Beperken overlast Noorderplantsoen (Stadspartij, ChristenUnie) Voor 5, Tegen 33,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Beperken-overlast-Noorderplantsoen-Stadspartij-ChristenUnie-Voor-5-Tegen-33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8) Veranderlab Noorderplantsoen (Stadspartij, ChristenUnie) Voor 5, Tegen 33,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eranderlab-Noorderplantsoen-Stadspartij-ChristenUnie-Voor-5-Tegen-33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7) Barbecue vrije zones Noorderplantsoen (Stadspartij, ChristenUnie) Voor 5, Tegen 33,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Barbecue-vrije-zones-Noorderplantsoen-Stadspartij-ChristenUnie-Voor-5-Tegen-33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6) Bewaak de balans (VVD, PvdA, D66, GroenLinks) Voor 24, Tegen 14,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Bewaak-de-balans-VVD-PvdA-D66-GroenLinks-Voor-24-Tegen-14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5) Een nog beter Noorderplantsoen (Stadspartij, SP, ChristenUnie)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Een-nog-beter-Noorderplantsoen-Stadspartij-SP-ChristenUnie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4) Eerst kaders dan onderhandelen (Stadspartij, Partij voor de Dieren) Voor 4, Tegen 35,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Eerst-kaders-dan-onderhandelen-Stadspartij-Partij-voor-de-Dieren-Voor-4-Tegen-35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3) Zorgen over TTIP (GroenLinks, PvdA, ChristenUnie, Student en Stad, SP) Voor 21, Tegen 18,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Zorgen-over-TTIP-GroenLinks-PvdA-ChristenUnie-Student-en-Stad-SP-Voor-21-Tegen-18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2) Hetzelfde loon voor hetzelfde werk (SP, Student en Stad) Voor 11, Tegen 27,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Hetzelfde-loon-voor-hetzelfde-werk-SP-Student-en-Stad-Voor-11-Tegen-27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1) Vriendschapsrelatie met Yantai niet wenselijk (SP, CDA, Stadspartij, Partij voor de Dieren en ChristenUnie) Voor 15, Tegen 24,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riendschapsrelatie-met-Yantai-niet-wenselijk-SP-CDA-Stadspartij-Partij-voor-de-Dieren-en-ChristenUnie-Voor-15-Tegen-24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23" meta:character-count="1476" meta:non-whitespace-character-count="13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