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04 
              <text:s/>
              Meer ruimte voor bewonersvariant, SP, PVV, Stadspartij, VVD, 100%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44,48 KB</text:p>
          </table:table-cell>
          <table:table-cell table:style-name="Table3.A2" office:value-type="string">
            <text:p text:style-name="P22">
              <text:a xlink:type="simple" xlink:href="https://gemeenteraad.groningen.nl/documenten/Motie/M-4-Meer-ruimte-voor-bewonersvariant-SP-PVV-Stadspartij-VVD-1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08. ingetrokken. Ik neem je mee, ik neem je mee in het Gronings model Student &amp;amp; Stad, VVD, PvdD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90,02 KB</text:p>
          </table:table-cell>
          <table:table-cell table:style-name="Table3.A2" office:value-type="string">
            <text:p text:style-name="P22">
              <text:a xlink:type="simple" xlink:href="https://gemeenteraad.groningen.nl/documenten/Motie/M-8-Ik-neem-je-mee-ik-neem-je-mee-in-het-Gronings-modelStudent-Stad-VVD-Pvd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10 entreehal oosterpoort.SP, 100%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54,80 KB</text:p>
          </table:table-cell>
          <table:table-cell table:style-name="Table3.A2" office:value-type="string">
            <text:p text:style-name="P22">
              <text:a xlink:type="simple" xlink:href="https://gemeenteraad.groningen.nl/documenten/Motie/M-10-entreehal-oosterpoort-SP-1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02. verworpen. Een goed communicatief begin is het halve werk. 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130,50 KB</text:p>
          </table:table-cell>
          <table:table-cell table:style-name="Table3.A2" office:value-type="string">
            <text:p text:style-name="P22">
              <text:a xlink:type="simple" xlink:href="https://gemeenteraad.groningen.nl/documenten/Motie/M-2-Een-goed-communicatief-begin-is-het-halve-werk-SP-Stadsparti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01. Ingetrokken. Doen wat nu kan.SP,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-Doen-wat-nu-kan-SP-Stadspart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03 Vroege vogels’, PvdD,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82,72 KB</text:p>
          </table:table-cell>
          <table:table-cell table:style-name="Table3.A2" office:value-type="string">
            <text:p text:style-name="P22">
              <text:a xlink:type="simple" xlink:href="https://gemeenteraad.groningen.nl/documenten/Motie/M-3-Vroege-vogels-PvdD-Stadspart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09. aangenomen. inburgeren in Groningen , PvdA, VVD, ChristenUnie, Student &amp;amp; Stad, Stadsparti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113,08 KB</text:p>
          </table:table-cell>
          <table:table-cell table:style-name="Table3.A2" office:value-type="string">
            <text:p text:style-name="P22">
              <text:a xlink:type="simple" xlink:href="https://gemeenteraad.groningen.nl/documenten/Motie/M-9-inburgeren-in-Groningen-PvdA-VVD-ChristenUnie-Student-Stad-Stadspart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07. 
              <text:s/>
              verworpen. Sociaal Steunpakket Cultuur, 100%, SP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gemeenteraad.groningen.nl/documenten/Motie/M-7-Sociaal-Steunpakket-Cultuur-100-S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06. ingetrokken. Op een rechtvaardige en effectieve manier naar emissieloze logistiek in de Binnenstad , PvdA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55,47 KB</text:p>
          </table:table-cell>
          <table:table-cell table:style-name="Table3.A2" office:value-type="string">
            <text:p text:style-name="P22">
              <text:a xlink:type="simple" xlink:href="https://gemeenteraad.groningen.nl/documenten/Motie/M-6-Op-een-rechtvaardige-en-effectieve-manier-naar-emissieloze-logistiek-in-de-Binnenstad-Pv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05 Divers straatbeeld 
              <text:s/>
              Dat is een stad waar mensen willen wonen, GroenLinks,D66, PvdA, CU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441,01 KB</text:p>
          </table:table-cell>
          <table:table-cell table:style-name="Table3.A2" office:value-type="string">
            <text:p text:style-name="P22">
              <text:a xlink:type="simple" xlink:href="https://gemeenteraad.groningen.nl/documenten/Motie/M-5-Divers-straatbeeld-Dat-is-een-stad-waar-mensen-willen-wonen-GroenLinks-D66-PvdA-CU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01 Van woningbouwcorporatie naar huurdersdemocratie , Sp, PvdD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40,53 KB</text:p>
          </table:table-cell>
          <table:table-cell table:style-name="Table3.A2" office:value-type="string">
            <text:p text:style-name="P22">
              <text:a xlink:type="simple" xlink:href="https://gemeenteraad.groningen.nl/documenten/Motie/M-1-Van-woningbouwcorporatie-naar-huurdersdemocratie-Sp-Pvd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03 Voor ieder huis een plan en een planning, SP, PvdD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40,72 KB</text:p>
          </table:table-cell>
          <table:table-cell table:style-name="Table3.A2" office:value-type="string">
            <text:p text:style-name="P22">
              <text:a xlink:type="simple" xlink:href="https://gemeenteraad.groningen.nl/documenten/Motie/M-3-Voor-ieder-huis-een-plan-en-een-plann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02 Huurdersraadpleging, SP, PvdD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38,20 KB</text:p>
          </table:table-cell>
          <table:table-cell table:style-name="Table3.A2" office:value-type="string">
            <text:p text:style-name="P22">
              <text:a xlink:type="simple" xlink:href="https://gemeenteraad.groningen.nl/documenten/Motie/M-2-Huurdersraadple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07 Geen Kerncentrale van Rutte in Groningen, SP, Student en Stad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44,71 KB</text:p>
          </table:table-cell>
          <table:table-cell table:style-name="Table3.A2" office:value-type="string">
            <text:p text:style-name="P22">
              <text:a xlink:type="simple" xlink:href="https://gemeenteraad.groningen.nl/documenten/Motie/M-7-Geen-Kerncentrale-van-Rutte-in-Gro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06 
              <text:s/>
              Renovatiefonds &amp;amp; Schimmelbestrijding, PVV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65,73 KB</text:p>
          </table:table-cell>
          <table:table-cell table:style-name="Table3.A2" office:value-type="string">
            <text:p text:style-name="P22">
              <text:a xlink:type="simple" xlink:href="https://gemeenteraad.groningen.nl/documenten/Motie/M-6-Renovatiefonds-Schimmelbestrijding-PV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05 
              <text:s/>
              hoogwaardige OV-verbinding Zernike., GroenLinks, ChristenUnie, PvdA, PvdD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92,10 KB</text:p>
          </table:table-cell>
          <table:table-cell table:style-name="Table3.A2" office:value-type="string">
            <text:p text:style-name="P22">
              <text:a xlink:type="simple" xlink:href="https://gemeenteraad.groningen.nl/documenten/Motie/M-5-hoogwaardige-OV-verbinding-Zernike-GroenLink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04 . Ingetrokken. in voormalige gemeente Haren loopt in de papieren.VVD, CDA,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78,43 KB</text:p>
          </table:table-cell>
          <table:table-cell table:style-name="Table3.A2" office:value-type="string">
            <text:p text:style-name="P22">
              <text:a xlink:type="simple" xlink:href="https://gemeenteraad.groningen.nl/documenten/Motie/M-4-Papierophalen-in-voormalige-gemeente-Haren-loopt-in-de-papieren-VV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304" meta:character-count="1800" meta:non-whitespace-character-count="1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