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01 VERWORPEN Stop met kappen, het roer moet om – PvhN, Stadspartij 100%, PVV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2-juli/16:30/M-01-Stop-met-kappen-het-roer-moet-om-PvhN-Stadspartij-100/M-01-Stop-met-kappen-het-roer-moet-om-PvhN-Stadspartij-100-PV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09 VERWORPEN Stoppen proef mondzorg – VVD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4-juni/16:30/M-09-Stoppen-proef-mondzorg-VVD/M-09-Stoppen-proef-mondzorg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07 VERWORPEN Inzicht in tevredenheid en effectiviteit ondersteuning jeugdzorg – D66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4-juni/16:30/M-07-Vreemd-Inzicht-in-tevredenheid-en-effectiviteit-familiegroepsplannen-D66/M-07-Inzicht-in-tevredenheid-en-effectiviteit-ondersteuning-jeugdzorg-D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06 VERWORPEN Geen tram in Groningen – VVD, PVV, Groep Staijen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4-juni/16:30/M-06-Geen-tram-in-Groningen-VVD-PVV-Groep-Staijen/M-06-Geen-tram-in-Groningen-VVD-PVV-Groep-Sta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05 VERWORPEN Motie van afkeuring Jeugdbescherming Noord - Stadspartij 100%, PVV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4-juni/16:30/M-05-Motie-van-afkeuring-Jeugdbescherming-Noord-Stadspartij-100-PVV/M-05-Motie-van-afkeuring-Jeugdbescherming-Noord-Stadspartij-100-PV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AANGENOMEN Belang van goed OV – CU, PvdD, SP, PvhN, GL, Groep Staijen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4-juni/16:30/M-04-Belang-van-goed-OV-CU-PvdD-SP-PvhN-GL/M-04-Belang-van-goed-OV-CU-PvdD-SP-PvhN-GL-Groep-Sta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03 AANGENOMEN OV Goed voor elkaar – CU, SP, Groep Staijen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4-juni/16:30/M-03-OV-Goed-voor-elkaar-CU-SP/M-03-OV-Goed-voor-elkaar-CU-SP-Groep-Staij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02 VERWORPEN Goede evaluatie mondzorg – VVD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4-juni/16:30/M-02-Goede-evaluatie-mondzorg-VVD/M-02-Goede-evaluatie-mondzorg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01 AANGENOMEN De raad optimaal in haar rol bij jeugdzorg – VVD, D66, Stadspartij 100%, CU, PVV, PvhN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4-juni/16:30/M-01-De-raad-optimaal-in-haar-rol-bij-jeugdzorg-VVD-D66-S-S-CU-PVV/M-01-De-raad-optimaal-in-haar-rol-bij-jeugdzorg-VVD-D66-Stadspartij-100-CU-PVV-Pvh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77" meta:character-count="1013" meta:non-whitespace-character-count="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