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04" w:history="1">
        <w:r>
          <w:rPr>
            <w:rFonts w:ascii="Arial" w:hAnsi="Arial" w:eastAsia="Arial" w:cs="Arial"/>
            <w:color w:val="155CAA"/>
            <w:u w:val="single"/>
          </w:rPr>
          <w:t xml:space="preserve">1 Europese aanbesteding raadsinformatiesysteem (20027- 2019)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03" w:history="1">
        <w:r>
          <w:rPr>
            <w:rFonts w:ascii="Arial" w:hAnsi="Arial" w:eastAsia="Arial" w:cs="Arial"/>
            <w:color w:val="155CAA"/>
            <w:u w:val="single"/>
          </w:rPr>
          <w:t xml:space="preserve">2 Vergoeding externe leden rekenkamercommissie (19704-2019)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02" w:history="1">
        <w:r>
          <w:rPr>
            <w:rFonts w:ascii="Arial" w:hAnsi="Arial" w:eastAsia="Arial" w:cs="Arial"/>
            <w:color w:val="155CAA"/>
            <w:u w:val="single"/>
          </w:rPr>
          <w:t xml:space="preserve">3 Voorbereidingskrediet onderwijshuisvesting Rummerinkhof te Haren (19601-2019)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04"/>
      <w:r w:rsidRPr="00A448AC">
        <w:rPr>
          <w:rFonts w:ascii="Arial" w:hAnsi="Arial" w:cs="Arial"/>
          <w:b/>
          <w:bCs/>
          <w:color w:val="303F4C"/>
          <w:lang w:val="en-US"/>
        </w:rPr>
        <w:t>Europese aanbesteding raadsinformatiesysteem (20027- 2019)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Europese aanbesteding raadsinformatiesysteem (20027- 2019).pdf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03"/>
      <w:r w:rsidRPr="00A448AC">
        <w:rPr>
          <w:rFonts w:ascii="Arial" w:hAnsi="Arial" w:cs="Arial"/>
          <w:b/>
          <w:bCs/>
          <w:color w:val="303F4C"/>
          <w:lang w:val="en-US"/>
        </w:rPr>
        <w:t>Vergoeding externe leden rekenkamercommissie (19704-2019)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 13:26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Vergoeding externe leden rekenkamercommissie (19704-2019).pdf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02"/>
      <w:r w:rsidRPr="00A448AC">
        <w:rPr>
          <w:rFonts w:ascii="Arial" w:hAnsi="Arial" w:cs="Arial"/>
          <w:b/>
          <w:bCs/>
          <w:color w:val="303F4C"/>
          <w:lang w:val="en-US"/>
        </w:rPr>
        <w:t>Voorbereidingskrediet onderwijshuisvesting Rummerinkhof te Haren (19601-2019)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 13:40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onderwijshuisvesting Rummerinkhof te Haren.pdf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Europese-aanbesteding-raadsinformatiesysteem-20027-2019-1.pdf" TargetMode="External" /><Relationship Id="rId25" Type="http://schemas.openxmlformats.org/officeDocument/2006/relationships/hyperlink" Target="https://gemeenteraad.groningen.nl//Documenten/Document/Vergoeding-externe-leden-rekenkamercommissie-19704-2019-1.pdf" TargetMode="External" /><Relationship Id="rId26" Type="http://schemas.openxmlformats.org/officeDocument/2006/relationships/hyperlink" Target="https://gemeenteraad.groningen.nl//Documenten/Document/Voorbereidingskrediet-onderwijshuisvesting-Rummerinkhof-te-Ha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