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2" w:history="1">
        <w:r>
          <w:rPr>
            <w:rFonts w:ascii="Arial" w:hAnsi="Arial" w:eastAsia="Arial" w:cs="Arial"/>
            <w:color w:val="155CAA"/>
            <w:u w:val="single"/>
          </w:rPr>
          <w:t xml:space="preserve">1 Europese aanbesteding raadsinformatiesysteem (118272-2019)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3" w:history="1">
        <w:r>
          <w:rPr>
            <w:rFonts w:ascii="Arial" w:hAnsi="Arial" w:eastAsia="Arial" w:cs="Arial"/>
            <w:color w:val="155CAA"/>
            <w:u w:val="single"/>
          </w:rPr>
          <w:t xml:space="preserve">2 Vaststelling Huisvestingsverordening 2019 (119520-2019) (gewijzigde versie)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8" w:history="1">
        <w:r>
          <w:rPr>
            <w:rFonts w:ascii="Arial" w:hAnsi="Arial" w:eastAsia="Arial" w:cs="Arial"/>
            <w:color w:val="155CAA"/>
            <w:u w:val="single"/>
          </w:rPr>
          <w:t xml:space="preserve">3 Financieel meerjarenbeeld 2020-2023 (109726-2019)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0" w:history="1">
        <w:r>
          <w:rPr>
            <w:rFonts w:ascii="Arial" w:hAnsi="Arial" w:eastAsia="Arial" w:cs="Arial"/>
            <w:color w:val="155CAA"/>
            <w:u w:val="single"/>
          </w:rPr>
          <w:t xml:space="preserve">4 Gemeentelijke programma 75 Jaar Vrijheid (109552-2019)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9" w:history="1">
        <w:r>
          <w:rPr>
            <w:rFonts w:ascii="Arial" w:hAnsi="Arial" w:eastAsia="Arial" w:cs="Arial"/>
            <w:color w:val="155CAA"/>
            <w:u w:val="single"/>
          </w:rPr>
          <w:t xml:space="preserve">5 Meicirculaire gemeentefonds 2019 (109751-2019)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1" w:history="1">
        <w:r>
          <w:rPr>
            <w:rFonts w:ascii="Arial" w:hAnsi="Arial" w:eastAsia="Arial" w:cs="Arial"/>
            <w:color w:val="155CAA"/>
            <w:u w:val="single"/>
          </w:rPr>
          <w:t xml:space="preserve">6 Openingsbalans 2019 gemeente Groningen (109742-2019)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6" w:history="1">
        <w:r>
          <w:rPr>
            <w:rFonts w:ascii="Arial" w:hAnsi="Arial" w:eastAsia="Arial" w:cs="Arial"/>
            <w:color w:val="155CAA"/>
            <w:u w:val="single"/>
          </w:rPr>
          <w:t xml:space="preserve">7 Begrotingswijzigingen 1e kwartaal 2019 Voortgangsrapportage (100270-2019)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7" w:history="1">
        <w:r>
          <w:rPr>
            <w:rFonts w:ascii="Arial" w:hAnsi="Arial" w:eastAsia="Arial" w:cs="Arial"/>
            <w:color w:val="155CAA"/>
            <w:u w:val="single"/>
          </w:rPr>
          <w:t xml:space="preserve">8 Gemeenterekeningen 2018 voormalige gemeenten Groningen, Haren en Ten Boer (100580-2019)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5" w:history="1">
        <w:r>
          <w:rPr>
            <w:rFonts w:ascii="Arial" w:hAnsi="Arial" w:eastAsia="Arial" w:cs="Arial"/>
            <w:color w:val="155CAA"/>
            <w:u w:val="single"/>
          </w:rPr>
          <w:t xml:space="preserve">9 Afschaffen algemene voorziening Huishoudelijke Hulp per 1-1-2020 (96025-2019)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2"/>
      <w:r w:rsidRPr="00A448AC">
        <w:rPr>
          <w:rFonts w:ascii="Arial" w:hAnsi="Arial" w:cs="Arial"/>
          <w:b/>
          <w:bCs/>
          <w:color w:val="303F4C"/>
          <w:lang w:val="en-US"/>
        </w:rPr>
        <w:t>Europese aanbesteding raadsinformatiesysteem (118272-2019)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Europese aanbesteding raadsinformatiesysteem (118272-2019).pdf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3"/>
      <w:r w:rsidRPr="00A448AC">
        <w:rPr>
          <w:rFonts w:ascii="Arial" w:hAnsi="Arial" w:cs="Arial"/>
          <w:b/>
          <w:bCs/>
          <w:color w:val="303F4C"/>
          <w:lang w:val="en-US"/>
        </w:rPr>
        <w:t>Vaststelling Huisvestingsverordening 2019 (119520-2019) (gewijzigde versie)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Huisvestingsverordening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Onderbouwing schaarste woningmarkt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Verordening tot wijziging van de huisvestingsverordening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Beleidsregels onttrekkingsvergunning woningvorming.pdf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Huisvestingsverordening 2019 (119520-2019).pdf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8"/>
      <w:r w:rsidRPr="00A448AC">
        <w:rPr>
          <w:rFonts w:ascii="Arial" w:hAnsi="Arial" w:cs="Arial"/>
          <w:b/>
          <w:bCs/>
          <w:color w:val="303F4C"/>
          <w:lang w:val="en-US"/>
        </w:rPr>
        <w:t>Financieel meerjarenbeeld 2020-2023 (109726-2019)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09:38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financieel meerjarenbeeld.pdf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Actuele financiele ontwikkelingen.pdf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meerjarenbeeld 2020-2023.pdf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0"/>
      <w:r w:rsidRPr="00A448AC">
        <w:rPr>
          <w:rFonts w:ascii="Arial" w:hAnsi="Arial" w:cs="Arial"/>
          <w:b/>
          <w:bCs/>
          <w:color w:val="303F4C"/>
          <w:lang w:val="en-US"/>
        </w:rPr>
        <w:t>Gemeentelijke programma 75 Jaar Vrijheid (109552-2019)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09:48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Gemeentelijke programma 75 Jaar Vrijheid (109552-2019).pdf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9"/>
      <w:r w:rsidRPr="00A448AC">
        <w:rPr>
          <w:rFonts w:ascii="Arial" w:hAnsi="Arial" w:cs="Arial"/>
          <w:b/>
          <w:bCs/>
          <w:color w:val="303F4C"/>
          <w:lang w:val="en-US"/>
        </w:rPr>
        <w:t>Meicirculaire gemeentefonds 2019 (109751-2019)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 gemeentefonds 2019 (109751-2019).pdf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1"/>
      <w:r w:rsidRPr="00A448AC">
        <w:rPr>
          <w:rFonts w:ascii="Arial" w:hAnsi="Arial" w:cs="Arial"/>
          <w:b/>
          <w:bCs/>
          <w:color w:val="303F4C"/>
          <w:lang w:val="en-US"/>
        </w:rPr>
        <w:t>Openingsbalans 2019 gemeente Groningen (109742-2019)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Boekje Openingsbalans 2019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Openingsbalans 2019 gemeente Groningen (109742-2019).pdf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6"/>
      <w:r w:rsidRPr="00A448AC">
        <w:rPr>
          <w:rFonts w:ascii="Arial" w:hAnsi="Arial" w:cs="Arial"/>
          <w:b/>
          <w:bCs/>
          <w:color w:val="303F4C"/>
          <w:lang w:val="en-US"/>
        </w:rPr>
        <w:t>Begrotingswijzigingen 1e kwartaal 2019 Voortgangsrapportage (100270-2019)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Beleidsontwikkelingen.pdf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Voorstel nieuw meerjarig 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1e kwartaal 2019 Voortgangsrapportage (100270-2019).pdf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7"/>
      <w:r w:rsidRPr="00A448AC">
        <w:rPr>
          <w:rFonts w:ascii="Arial" w:hAnsi="Arial" w:cs="Arial"/>
          <w:b/>
          <w:bCs/>
          <w:color w:val="303F4C"/>
          <w:lang w:val="en-US"/>
        </w:rPr>
        <w:t>Gemeenterekeningen 2018 voormalige gemeenten Groningen, Haren en Ten Boer (100580-2019)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Gemeenterekeningen 2018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2018 - voormalig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2018 - voormalig Haren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2018- voormalig Ten Boer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Gemeenterekeningen 2018 voormalige gemeenten Groningen, Haren en Ten Boer (100580-2019).pdf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5"/>
      <w:r w:rsidRPr="00A448AC">
        <w:rPr>
          <w:rFonts w:ascii="Arial" w:hAnsi="Arial" w:cs="Arial"/>
          <w:b/>
          <w:bCs/>
          <w:color w:val="303F4C"/>
          <w:lang w:val="en-US"/>
        </w:rPr>
        <w:t>Afschaffen algemene voorziening Huishoudelijke Hulp per 1-1-2020 (96025-2019)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Afschaffen algemene voorziening Huishoudelijke Hulp per 1-1-2020 (96025-2019).pdf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Europese-aanbesteding-raadsinformatiesysteem-118272-2019-1.pdf" TargetMode="External" /><Relationship Id="rId25" Type="http://schemas.openxmlformats.org/officeDocument/2006/relationships/hyperlink" Target="https://gemeenteraad.groningen.nl//Documenten/Document/Bijlage-1-Huisvestingsverordening-2019-1.pdf" TargetMode="External" /><Relationship Id="rId26" Type="http://schemas.openxmlformats.org/officeDocument/2006/relationships/hyperlink" Target="https://gemeenteraad.groningen.nl//Documenten/Document/Bijlage-2-Onderbouwing-schaarste-woningmarkt-Groningen-3.pdf" TargetMode="External" /><Relationship Id="rId27" Type="http://schemas.openxmlformats.org/officeDocument/2006/relationships/hyperlink" Target="https://gemeenteraad.groningen.nl//Documenten/Document/Bijlage-3-Verordening-tot-wijziging-van-de-huisvestingsverordening-2015-1.pdf" TargetMode="External" /><Relationship Id="rId28" Type="http://schemas.openxmlformats.org/officeDocument/2006/relationships/hyperlink" Target="https://gemeenteraad.groningen.nl//Documenten/Document/Bijlage-4-Beleidsregels-onttrekkingsvergunning-woningvorming-1.pdf" TargetMode="External" /><Relationship Id="rId29" Type="http://schemas.openxmlformats.org/officeDocument/2006/relationships/hyperlink" Target="https://gemeenteraad.groningen.nl//Documenten/Verordening/Vaststelling-Huisvestingsverordening-2019-119520-2019-1.pdf" TargetMode="External" /><Relationship Id="rId36" Type="http://schemas.openxmlformats.org/officeDocument/2006/relationships/hyperlink" Target="https://gemeenteraad.groningen.nl//Documenten/Bijlage/Bijlage-financieel-meerjarenbeeld-1.pdf" TargetMode="External" /><Relationship Id="rId37" Type="http://schemas.openxmlformats.org/officeDocument/2006/relationships/hyperlink" Target="https://gemeenteraad.groningen.nl//Documenten/Collegebrief/Actuele-financiele-ontwikkelingen-1.pdf" TargetMode="External" /><Relationship Id="rId38" Type="http://schemas.openxmlformats.org/officeDocument/2006/relationships/hyperlink" Target="https://gemeenteraad.groningen.nl//Documenten/Document/Financieel-meerjarenbeeld-2020-2023.pdf" TargetMode="External" /><Relationship Id="rId39" Type="http://schemas.openxmlformats.org/officeDocument/2006/relationships/hyperlink" Target="https://gemeenteraad.groningen.nl//Documenten/Document/Gemeentelijke-programma-75-Jaar-Vrijheid-109552-2019-2.pdf" TargetMode="External" /><Relationship Id="rId40" Type="http://schemas.openxmlformats.org/officeDocument/2006/relationships/hyperlink" Target="https://gemeenteraad.groningen.nl//Documenten/Document/Meicirculaire-gemeentefonds-2019-109751-2019-1.pdf" TargetMode="External" /><Relationship Id="rId41" Type="http://schemas.openxmlformats.org/officeDocument/2006/relationships/hyperlink" Target="https://gemeenteraad.groningen.nl//Documenten/Bijlage/Bijlage-Boekje-Openingsbalans-2019-gemeente-Groningen-1.pdf" TargetMode="External" /><Relationship Id="rId42" Type="http://schemas.openxmlformats.org/officeDocument/2006/relationships/hyperlink" Target="https://gemeenteraad.groningen.nl//Documenten/Document/Openingsbalans-2019-gemeente-Groningen-109742-2019-1.pdf" TargetMode="External" /><Relationship Id="rId43" Type="http://schemas.openxmlformats.org/officeDocument/2006/relationships/hyperlink" Target="https://gemeenteraad.groningen.nl//Documenten/Document/Bijlage-1-Beleidsontwikkelingen-1.pdf" TargetMode="External" /><Relationship Id="rId44" Type="http://schemas.openxmlformats.org/officeDocument/2006/relationships/hyperlink" Target="https://gemeenteraad.groningen.nl//Documenten/Document/Bijlage-2-Voorstel-nieuw-meerjarig-project-1.pdf" TargetMode="External" /><Relationship Id="rId45" Type="http://schemas.openxmlformats.org/officeDocument/2006/relationships/hyperlink" Target="https://gemeenteraad.groningen.nl//Documenten/Document/Begrotingswijzigingen-1e-kwartaal-2019-Voortgangsrapportage-100270-2019-1.pdf" TargetMode="External" /><Relationship Id="rId46" Type="http://schemas.openxmlformats.org/officeDocument/2006/relationships/hyperlink" Target="https://gemeenteraad.groningen.nl//Documenten/Document/Aanbiedingsbrief-Gemeenterekeningen-2018-3.pdf" TargetMode="External" /><Relationship Id="rId47" Type="http://schemas.openxmlformats.org/officeDocument/2006/relationships/hyperlink" Target="https://gemeenteraad.groningen.nl//Documenten/Document/Gemeenterekening-2018-voormalig-Groningen-3.pdf" TargetMode="External" /><Relationship Id="rId54" Type="http://schemas.openxmlformats.org/officeDocument/2006/relationships/hyperlink" Target="https://gemeenteraad.groningen.nl//Documenten/Document/Gemeenterekening-2018-voormalig-Haren-3.pdf" TargetMode="External" /><Relationship Id="rId55" Type="http://schemas.openxmlformats.org/officeDocument/2006/relationships/hyperlink" Target="https://gemeenteraad.groningen.nl//Documenten/Document/Gemeenterekening-2018-voormalig-Ten-Boer-3.pdf" TargetMode="External" /><Relationship Id="rId56" Type="http://schemas.openxmlformats.org/officeDocument/2006/relationships/hyperlink" Target="https://gemeenteraad.groningen.nl//Documenten/Document/Gemeenterekeningen-2018-voormalige-gemeenten-Groningen-Haren-en-Ten-Boer-100580-2019-3.pdf" TargetMode="External" /><Relationship Id="rId57" Type="http://schemas.openxmlformats.org/officeDocument/2006/relationships/hyperlink" Target="https://gemeenteraad.groningen.nl//Documenten/Document/Afschaffen-algemene-voorziening-Huishoudelijke-Hulp-per-1-1-2020-96025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