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088" text:style-name="Internet_20_link" text:visited-style-name="Visited_20_Internet_20_Link">
              <text:span text:style-name="ListLabel_20_28">
                <text:span text:style-name="T8">1 Voorbereidingsbesluit Woonschepenhaven (233480-2019)</text:span>
              </text:span>
            </text:a>
          </text:p>
        </text:list-item>
        <text:list-item>
          <text:p text:style-name="P2" loext:marker-style-name="T5">
            <text:a xlink:type="simple" xlink:href="#11087" text:style-name="Internet_20_link" text:visited-style-name="Visited_20_Internet_20_Link">
              <text:span text:style-name="ListLabel_20_28">
                <text:span text:style-name="T8">2 Regionaal beleidsplan veiligheid 2020-2023 (wensen en bedenkingen) (230099-2019)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88"/>
        Voorbereidingsbesluit Woonschepenhaven (233480-2019)
        <text:bookmark-end text:name="1108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29-08-2019 16:52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Woonschepenhaven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Woonschepenhaven-verbeeld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Voorbereidingsbesluit Woonschepenhaven (233480-2019).pdf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109,77 KB</text:p>
          </table:table-cell>
          <table:table-cell table:style-name="Table4.A2" office:value-type="string">
            <text:p text:style-name="P33">
              <text:a xlink:type="simple" xlink:href="https://gemeenteraad.groningen.nl//Documenten/Besluit/Voorbereidingsbesluit-Woonschepenhaven-233480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7"/>
        Regionaal beleidsplan veiligheid 2020-2023 (wensen en bedenkingen) (230099-2019)
        <text:bookmark-end text:name="11087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28-08-2019 13:41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1 Regionaal beleidsplan veiligheid Noord NL 2020-2023.pdf
              <text:span text:style-name="T3"/>
            </text:p>
            <text:p text:style-name="P7"/>
          </table:table-cell>
          <table:table-cell table:style-name="Table6.A2" office:value-type="string">
            <text:p text:style-name="P8">28-08-2019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1-Regionaal-beleidsplan-veiligheid-Noord-NL-2020-2023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2 Regionaal beleidsplan veiligheid 2020.pdf
              <text:span text:style-name="T3"/>
            </text:p>
            <text:p text:style-name="P7"/>
          </table:table-cell>
          <table:table-cell table:style-name="Table6.A2" office:value-type="string">
            <text:p text:style-name="P8">28-08-2019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150,30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2-Regionaal-beleidsplan-veiligheid-2020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3 Brief aan regioburgemeester Noord NL.pdf
              <text:span text:style-name="T3"/>
            </text:p>
            <text:p text:style-name="P7"/>
          </table:table-cell>
          <table:table-cell table:style-name="Table6.A2" office:value-type="string">
            <text:p text:style-name="P8">28-08-2019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78,90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3-Brief-aan-regioburgemeester-Noord-NL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Regionaal beleidsplan veiligheid 2020-2023 (wensen en bedenkingen) (230099-2019).pdf
              <text:span text:style-name="T3"/>
            </text:p>
            <text:p text:style-name="P7"/>
          </table:table-cell>
          <table:table-cell table:style-name="Table6.A2" office:value-type="string">
            <text:p text:style-name="P8">28-08-2019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97,80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Regionaal-beleidsplan-veiligheid-2020-2023-wensen-en-bedenkingen-230099-2019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6" meta:object-count="0" meta:page-count="2" meta:paragraph-count="71" meta:word-count="145" meta:character-count="1123" meta:non-whitespace-character-count="1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