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5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12047" text:style-name="Internet_20_link" text:visited-style-name="Visited_20_Internet_20_Link">
              <text:span text:style-name="ListLabel_20_28">
                <text:span text:style-name="T8">1 2e fase verkenning nieuw muziekcentrum</text:span>
              </text:span>
            </text:a>
          </text:p>
        </text:list-item>
        <text:list-item>
          <text:p text:style-name="P2">
            <text:a xlink:type="simple" xlink:href="#12042" text:style-name="Internet_20_link" text:visited-style-name="Visited_20_Internet_20_Link">
              <text:span text:style-name="ListLabel_20_28">
                <text:span text:style-name="T8">2 Algemene Verordening ondergrondse infrastructuur 2021 gemeente Groningen (AVOI 2021)</text:span>
              </text:span>
            </text:a>
          </text:p>
        </text:list-item>
        <text:list-item>
          <text:p text:style-name="P2">
            <text:a xlink:type="simple" xlink:href="#12044" text:style-name="Internet_20_link" text:visited-style-name="Visited_20_Internet_20_Link">
              <text:span text:style-name="ListLabel_20_28">
                <text:span text:style-name="T8">3 Tiny Houses Westpark</text:span>
              </text:span>
            </text:a>
          </text:p>
        </text:list-item>
        <text:list-item>
          <text:p text:style-name="P2">
            <text:a xlink:type="simple" xlink:href="#12045" text:style-name="Internet_20_link" text:visited-style-name="Visited_20_Internet_20_Link">
              <text:span text:style-name="ListLabel_20_28">
                <text:span text:style-name="T8">4 Toekomstige verwerking afvalstromen</text:span>
              </text:span>
            </text:a>
          </text:p>
        </text:list-item>
        <text:list-item>
          <text:p text:style-name="P2">
            <text:a xlink:type="simple" xlink:href="#12041" text:style-name="Internet_20_link" text:visited-style-name="Visited_20_Internet_20_Link">
              <text:span text:style-name="ListLabel_20_28">
                <text:span text:style-name="T8">5 Vaststelling verordening op de agendacommissie</text:span>
              </text:span>
            </text:a>
          </text:p>
        </text:list-item>
        <text:list-item>
          <text:p text:style-name="P2">
            <text:a xlink:type="simple" xlink:href="#12039" text:style-name="Internet_20_link" text:visited-style-name="Visited_20_Internet_20_Link">
              <text:span text:style-name="ListLabel_20_28">
                <text:span text:style-name="T8">6 Vaststelling rechtspositieverordening raadsleden en fractiewoordvoerders</text:span>
              </text:span>
            </text:a>
          </text:p>
        </text:list-item>
        <text:list-item>
          <text:p text:style-name="P2">
            <text:a xlink:type="simple" xlink:href="#12040" text:style-name="Internet_20_link" text:visited-style-name="Visited_20_Internet_20_Link">
              <text:span text:style-name="ListLabel_20_28">
                <text:span text:style-name="T8">7 Wijzigingen werkwijze raad</text:span>
              </text:span>
            </text:a>
          </text:p>
        </text:list-item>
        <text:list-item>
          <text:p text:style-name="P2">
            <text:a xlink:type="simple" xlink:href="#12037" text:style-name="Internet_20_link" text:visited-style-name="Visited_20_Internet_20_Link">
              <text:span text:style-name="ListLabel_20_28">
                <text:span text:style-name="T8">8 Vaststellen krediet uitvoering eerste fase Kardings Ontzet</text:span>
              </text:span>
            </text:a>
          </text:p>
        </text:list-item>
        <text:list-item>
          <text:p text:style-name="P2">
            <text:a xlink:type="simple" xlink:href="#12033" text:style-name="Internet_20_link" text:visited-style-name="Visited_20_Internet_20_Link">
              <text:span text:style-name="ListLabel_20_28">
                <text:span text:style-name="T8">9 Advisering planschade en nadeelcompensatie - aangepaste verordeningen</text:span>
              </text:span>
            </text:a>
          </text:p>
        </text:list-item>
        <text:list-item>
          <text:p text:style-name="P2">
            <text:a xlink:type="simple" xlink:href="#12013" text:style-name="Internet_20_link" text:visited-style-name="Visited_20_Internet_20_Link">
              <text:span text:style-name="ListLabel_20_28">
                <text:span text:style-name="T8">10 Kredietaanvraag maatregelen verkeersveiligheid Van Lenneplaan</text:span>
              </text:span>
            </text:a>
          </text:p>
        </text:list-item>
        <text:list-item>
          <text:p text:style-name="P2">
            <text:a xlink:type="simple" xlink:href="#12029" text:style-name="Internet_20_link" text:visited-style-name="Visited_20_Internet_20_Link">
              <text:span text:style-name="ListLabel_20_28">
                <text:span text:style-name="T8">11 Harmonisatie re-integratieverordening Participatiewet 2020 en Verordening loonkostensubsidie Participatiewet 2020</text:span>
              </text:span>
            </text:a>
          </text:p>
        </text:list-item>
        <text:list-item>
          <text:p text:style-name="P2">
            <text:a xlink:type="simple" xlink:href="#12028" text:style-name="Internet_20_link" text:visited-style-name="Visited_20_Internet_20_Link">
              <text:span text:style-name="ListLabel_20_28">
                <text:span text:style-name="T8">12 Winkeltijdenverordening 2021</text:span>
              </text:span>
            </text:a>
          </text:p>
        </text:list-item>
        <text:list-item>
          <text:p text:style-name="P2">
            <text:a xlink:type="simple" xlink:href="#12021" text:style-name="Internet_20_link" text:visited-style-name="Visited_20_Internet_20_Link">
              <text:span text:style-name="ListLabel_20_28">
                <text:span text:style-name="T8">13 Definitieve nota De sociale basis in Groningen Harmoniseren en verder</text:span>
              </text:span>
            </text:a>
          </text:p>
        </text:list-item>
        <text:list-item>
          <text:p text:style-name="P2">
            <text:a xlink:type="simple" xlink:href="#12017" text:style-name="Internet_20_link" text:visited-style-name="Visited_20_Internet_20_Link">
              <text:span text:style-name="ListLabel_20_28">
                <text:span text:style-name="T8">14 Verordening Jeugdhulp 2021</text:span>
              </text:span>
            </text:a>
          </text:p>
        </text:list-item>
        <text:list-item>
          <text:p text:style-name="P2">
            <text:a xlink:type="simple" xlink:href="#10998" text:style-name="Internet_20_link" text:visited-style-name="Visited_20_Internet_20_Link">
              <text:span text:style-name="ListLabel_20_28">
                <text:span text:style-name="T8">15 Herijking afval- en grondstoffenbeleid</text:span>
              </text:span>
            </text:a>
          </text:p>
        </text:list-item>
        <text:list-item>
          <text:p text:style-name="P2">
            <text:a xlink:type="simple" xlink:href="#12016" text:style-name="Internet_20_link" text:visited-style-name="Visited_20_Internet_20_Link">
              <text:span text:style-name="ListLabel_20_28">
                <text:span text:style-name="T8">16 Voorbereidingsbesluit Jachtlaan 2 te Haren</text:span>
              </text:span>
            </text:a>
          </text:p>
        </text:list-item>
        <text:list-item>
          <text:p text:style-name="P2">
            <text:a xlink:type="simple" xlink:href="#12015" text:style-name="Internet_20_link" text:visited-style-name="Visited_20_Internet_20_Link">
              <text:span text:style-name="ListLabel_20_28">
                <text:span text:style-name="T8">17 Afkoop RWS beheer en onderhoud op- en afritten viaduct A7 Hoogkerk-Westpoort</text:span>
              </text:span>
            </text:a>
          </text:p>
        </text:list-item>
        <text:list-item>
          <text:p text:style-name="P2">
            <text:a xlink:type="simple" xlink:href="#12007" text:style-name="Internet_20_link" text:visited-style-name="Visited_20_Internet_20_Link">
              <text:span text:style-name="ListLabel_20_28">
                <text:span text:style-name="T8">18 Doorontwikkeling en jaarplan Gresco 2020</text:span>
              </text:span>
            </text:a>
          </text:p>
        </text:list-item>
        <text:list-item>
          <text:p text:style-name="P2">
            <text:a xlink:type="simple" xlink:href="#12014" text:style-name="Internet_20_link" text:visited-style-name="Visited_20_Internet_20_Link">
              <text:span text:style-name="ListLabel_20_28">
                <text:span text:style-name="T8">19 Kredietaanvraag fietsenstalling Grote Markt</text:span>
              </text:span>
            </text:a>
          </text:p>
        </text:list-item>
        <text:list-item>
          <text:p text:style-name="P2" loext:marker-style-name="T5">
            <text:a xlink:type="simple" xlink:href="#12012" text:style-name="Internet_20_link" text:visited-style-name="Visited_20_Internet_20_Link">
              <text:span text:style-name="ListLabel_20_28">
                <text:span text:style-name="T8">20 Vaststellen lokaal programmaplan Nationaal Programma Groningen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47"/>
        2e fase verkenning nieuw muziekcentrum
        <text:bookmark-end text:name="12047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30-09-2020 17:00</text:p>
          </table:table-cell>
        </table:table-row>
        <text:soft-page-break/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2e fase verkenning nieuw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2e-fase-verkenning-nieuw-muziek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Onderzoek nieuw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930,99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Onderzoek-nieuw-muziek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Ruimtelijke beoordeling twee locaties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uimtelijke-beoordeling-twee-locaties-muziekcentr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Onderzoek mobiliteit nieuw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Onderzoek-mobiliteit-nieuw-Muziekcentr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Onderzoek exploitatie parkeren nieuw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Onderzoek-exploitatie-parkeren-nieuw-Muziekcentr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Capaciteitsanalyse kruispunten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392,65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Capaciteitsanalyse-kruispu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Businesscase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Businesscase-muziekcentr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6a Businesscase onderbouwing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269,95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a-Businesscase-onderbouw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6b Businesscase planning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b-Businesscase-plan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7 MKBA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MKB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8 Haalbaarheidsstudie Fondsenwerving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Haalbaarheidsstudie-Fondsenwer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9 Financiering muziekcentrum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382,47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9-Financiering-muziekcentr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42"/>
        Algemene Verordening ondergrondse infrastructuur 2021 gemeente Groningen (AVOI 2021)
        <text:bookmark-end text:name="12042"/>
      </text:h>
      <text:p text:style-name="P27">
        <draw:frame draw:style-name="fr2" draw:name="Image2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30-09-2020 13:41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Algemene Verordening ondergrondse infrastructuur 2021 gemeente Groningen (AVOI 2021)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162,57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lgemene-Verordening-ondergrondse-infrastructuur-2021-gemeente-Groningen-AVOI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Toelichting op de Algemene verordening ondergrondse infrastructuur 2021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Toelichting-op-de-Algemene-verordening-ondergrondse-infrastructuur-202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Algemene verordening ondergrondse infrastructuur 2021 gemeente Groningen (AVOI 2021)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119,10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Algemene-verordening-ondergrondse-infrastructuur-2021-gemeente-Groningen-AVOI-202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44"/>
        <text:soft-page-break/>
        Tiny Houses Westpark
        <text:bookmark-end text:name="12044"/>
      </text:h>
      <text:p text:style-name="P27">
        <draw:frame draw:style-name="fr2" draw:name="Image3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30-09-2020 16:57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Tiny Houses Westpark
              <text:span text:style-name="T3"/>
            </text:p>
            <text:p text:style-name="P7"/>
          </table:table-cell>
          <table:table-cell table:style-name="Table8.A2" office:value-type="string">
            <text:p text:style-name="P8">30-09-2020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509,27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Tiny-Houses-Westpark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45"/>
        Toekomstige verwerking afvalstromen
        <text:bookmark-end text:name="12045"/>
      </text:h>
      <text:p text:style-name="P27">
        <draw:frame draw:style-name="fr2" draw:name="Image3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29-10-2020 15:37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Toekomstige verwerking afvalstromen
              <text:span text:style-name="T3"/>
            </text:p>
            <text:p text:style-name="P7"/>
          </table:table-cell>
          <table:table-cell table:style-name="Table10.A2" office:value-type="string">
            <text:p text:style-name="P8">30-09-2020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281,37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Toekomstige-verwerking-afvalstrom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Omrin samenwerkingsvoorstel
              <text:span text:style-name="T3"/>
            </text:p>
            <text:p text:style-name="P7"/>
          </table:table-cell>
          <table:table-cell table:style-name="Table10.A2" office:value-type="string">
            <text:p text:style-name="P8">30-09-2020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786,32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Omrin-samenwerkingsvoorstel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41"/>
        Vaststelling verordening op de agendacommissie
        <text:bookmark-end text:name="12041"/>
      </text:h>
      <text:p text:style-name="P27">
        <draw:frame draw:style-name="fr2" draw:name="Image4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29-09-2020 10:29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Vaststelling Verordening op de agendacommissie
              <text:span text:style-name="T3"/>
            </text:p>
            <text:p text:style-name="P7"/>
          </table:table-cell>
          <table:table-cell table:style-name="Table12.A2" office:value-type="string">
            <text:p text:style-name="P8">29-09-2020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191,10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aststelling-Verordening-op-de-agenda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Verordening op de agendacommissie gemeente Groningen
              <text:span text:style-name="T3"/>
            </text:p>
            <text:p text:style-name="P7"/>
          </table:table-cell>
          <table:table-cell table:style-name="Table12.A2" office:value-type="string">
            <text:p text:style-name="P8">29-09-2020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177,43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Verordening-op-de-agendacommissie-gemeente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39"/>
        Vaststelling rechtspositieverordening raadsleden en fractiewoordvoerders
        <text:bookmark-end text:name="12039"/>
      </text:h>
      <text:p text:style-name="P27">
        <draw:frame draw:style-name="fr2" draw:name="Image4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25-09-2020 09:44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Vaststelling rechtspositieverordening raadsleden en fractiewoordvoerders
              <text:span text:style-name="T3"/>
            </text:p>
            <text:p text:style-name="P7"/>
          </table:table-cell>
          <table:table-cell table:style-name="Table14.A2" office:value-type="string">
            <text:p text:style-name="P8">25-09-2020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125,82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Vaststelling-rechtspositieverordening-raadsleden-en-fractiewoordvoerder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40"/>
        Wijzigingen werkwijze raad
        <text:bookmark-end text:name="12040"/>
      </text:h>
      <text:p text:style-name="P27">
        <draw:frame draw:style-name="fr2" draw:name="Image5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25-09-2020 09:56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Wijzigingen werkwijze raad
              <text:span text:style-name="T3"/>
            </text:p>
            <text:p text:style-name="P7"/>
          </table:table-cell>
          <table:table-cell table:style-name="Table16.A2" office:value-type="string">
            <text:p text:style-name="P8">25-09-2020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183,28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Wijzigingen-werkwijze-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37"/>
        Vaststellen krediet uitvoering eerste fase Kardings Ontzet
        <text:bookmark-end text:name="12037"/>
      </text:h>
      <text:p text:style-name="P27">
        <draw:frame draw:style-name="fr2" draw:name="Image5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24-09-2020 09:51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Vaststellen krediet uitvoering eerste fase Kardings Ontzet
              <text:span text:style-name="T3"/>
            </text:p>
            <text:p text:style-name="P7"/>
          </table:table-cell>
          <table:table-cell table:style-name="Table18.A2" office:value-type="string">
            <text:p text:style-name="P8">24-09-2020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381,10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aststellen-krediet-uitvoering-eerste-fase-Kardings-Ontze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Kardings Ontzet
              <text:span text:style-name="T3"/>
            </text:p>
            <text:p text:style-name="P7"/>
          </table:table-cell>
          <table:table-cell table:style-name="Table18.A2" office:value-type="string">
            <text:p text:style-name="P8">24-09-2020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Kardings-Ontzet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33"/>
        Advisering planschade en nadeelcompensatie - aangepaste verordeningen
        <text:bookmark-end text:name="12033"/>
      </text:h>
      <text:p text:style-name="P27">
        <draw:frame draw:style-name="fr2" draw:name="Image5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23-09-2020 10:45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Advisering planschade en nadeelcompensatie - aangepaste verordeningen
              <text:span text:style-name="T3"/>
            </text:p>
            <text:p text:style-name="P7"/>
          </table:table-cell>
          <table:table-cell table:style-name="Table20.A2" office:value-type="string">
            <text:p text:style-name="P8">23-09-2020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Advisering-planschade-en-nadeelcompensatie-aangepaste-verorden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Procedureverordening planschadeverzoeken
              <text:span text:style-name="T3"/>
            </text:p>
            <text:p text:style-name="P7"/>
          </table:table-cell>
          <table:table-cell table:style-name="Table20.A2" office:value-type="string">
            <text:p text:style-name="P8">23-09-2020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108,48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1-Procedureverordening-planschadeverzoe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 de Algemene nadeelcompensatieverordening
              <text:span text:style-name="T3"/>
            </text:p>
            <text:p text:style-name="P7"/>
          </table:table-cell>
          <table:table-cell table:style-name="Table20.A2" office:value-type="string">
            <text:p text:style-name="P8">23-09-2020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2-de-Algemene-nadeelcompensatie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3"/>
        Kredietaanvraag maatregelen verkeersveiligheid Van Lenneplaan
        <text:bookmark-end text:name="12013"/>
      </text:h>
      <text:p text:style-name="P27">
        <draw:frame draw:style-name="fr2" draw:name="Image6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17-09-2020 16:50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Kredietaanvraag maatregelen verkeersveiligheid Van Lenneplaan
              <text:span text:style-name="T3"/>
            </text:p>
            <text:p text:style-name="P7"/>
          </table:table-cell>
          <table:table-cell table:style-name="Table22.A2" office:value-type="string">
            <text:p text:style-name="P8">17-09-2020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789,00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Kredietaanvraag-maatregelen-verkeersveiligheid-Van-Lenneplaa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29"/>
        Harmonisatie re-integratieverordening Participatiewet 2020 en Verordening loonkostensubsidie Participatiewet 2020
        <text:bookmark-end text:name="12029"/>
      </text:h>
      <text:p text:style-name="P27">
        <draw:frame draw:style-name="fr2" draw:name="Image6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16-09-2020 13:40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Harmonisatie re-integratieverordening Participatiewet 2020 en Verordening loonkostensubsidie Participatiewet 2020
              <text:span text:style-name="T3"/>
            </text:p>
            <text:p text:style-name="P7"/>
          </table:table-cell>
          <table:table-cell table:style-name="Table24.A2" office:value-type="string">
            <text:p text:style-name="P8">16-09-2020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164,40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Harmonisatie-re-integratieverordening-Participatiewet-2020-en-Verordening-loonkostensubsidie-Participatiewet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 Verordening loonkostensubsidie participatiewet 2020
              <text:span text:style-name="T3"/>
            </text:p>
            <text:p text:style-name="P7"/>
          </table:table-cell>
          <table:table-cell table:style-name="Table24.A2" office:value-type="string">
            <text:p text:style-name="P8">16-09-2020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182,28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-Verordening-loonkostensubsidie-participatiewet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2 Re-integratieverordening Participatiewet 2020
              <text:span text:style-name="T3"/>
            </text:p>
            <text:p text:style-name="P7"/>
          </table:table-cell>
          <table:table-cell table:style-name="Table24.A2" office:value-type="string">
            <text:p text:style-name="P8">16-09-2020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361,48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2-Re-integratieverordening-Participatiewet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3 Advies over invoering ‘Schakelkans’ als re-integratie-instrument - Cliëntenraad Werk &amp;amp; Inkomen
              <text:span text:style-name="T3"/>
            </text:p>
            <text:p text:style-name="P7"/>
          </table:table-cell>
          <table:table-cell table:style-name="Table24.A2" office:value-type="string">
            <text:p text:style-name="P8">16-09-2020</text:p>
          </table:table-cell>
          <table:table-cell table:style-name="Table2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3-Advies-over-invoering-Schakelkans-als-re-integratie-instrument-Clientenraad-Werk-Ink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28"/>
        Winkeltijdenverordening 2021
        <text:bookmark-end text:name="12028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16-09-2020 11:26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Winkeltijdenverordening 2021
              <text:span text:style-name="T3"/>
            </text:p>
            <text:p text:style-name="P7"/>
          </table:table-cell>
          <table:table-cell table:style-name="Table26.A2" office:value-type="string">
            <text:p text:style-name="P8">16-09-2020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154,12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Winkeltijdenverordening-202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Verordening winkeltijden Groningen 2021
              <text:span text:style-name="T3"/>
            </text:p>
            <text:p text:style-name="P7"/>
          </table:table-cell>
          <table:table-cell table:style-name="Table26.A2" office:value-type="string">
            <text:p text:style-name="P8">16-09-2020</text:p>
          </table:table-cell>
          <table:table-cell table:style-name="Table26.A2" office:value-type="string">
            <text:p text:style-name="P6">
              <draw:frame draw:style-name="fr1" draw:name="Image8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105,96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Verordening-winkeltijden-Groningen-202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21"/>
        Definitieve nota De sociale basis in Groningen Harmoniseren en verder
        <text:bookmark-end text:name="12021"/>
      </text:h>
      <text:p text:style-name="P27">
        <draw:frame draw:style-name="fr2" draw:name="Image8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09-09-2020 14:03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Definitieve nota De sociale basis in Groningen Harmoniseren en verder
              <text:span text:style-name="T3"/>
            </text:p>
            <text:p text:style-name="P7"/>
          </table:table-cell>
          <table:table-cell table:style-name="Table28.A2" office:value-type="string">
            <text:p text:style-name="P8">09-09-2020</text:p>
          </table:table-cell>
          <table:table-cell table:style-name="Table28.A2" office:value-type="string">
            <text:p text:style-name="P6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213,08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Definitieve-nota-De-sociale-basis-in-Groningen-Harmoniseren-en-verd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1 Reactienota Zienswijzen
              <text:span text:style-name="T3"/>
            </text:p>
            <text:p text:style-name="P7"/>
          </table:table-cell>
          <table:table-cell table:style-name="Table28.A2" office:value-type="string">
            <text:p text:style-name="P8">09-09-2020</text:p>
          </table:table-cell>
          <table:table-cell table:style-name="Table28.A2" office:value-type="string">
            <text:p text:style-name="P6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134,54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Bijlage-1-Reactienota-Zienswijz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Bijlage 2 De sociale basis in Groningen Harmoniseren en verder
              <text:span text:style-name="T3"/>
            </text:p>
            <text:p text:style-name="P7"/>
          </table:table-cell>
          <table:table-cell table:style-name="Table28.A2" office:value-type="string">
            <text:p text:style-name="P8">09-09-2020</text:p>
          </table:table-cell>
          <table:table-cell table:style-name="Table28.A2" office:value-type="string">
            <text:p text:style-name="P6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868,34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Bijlage-2-De-sociale-basis-in-Groningen-Harmoniseren-en-ver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7"/>
        Verordening Jeugdhulp 2021
        <text:bookmark-end text:name="12017"/>
      </text:h>
      <text:p text:style-name="P27">
        <draw:frame draw:style-name="fr2" draw:name="Image9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ext:soft-page-break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07-09-2020 14:56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Verordening jeugdhulp 2021
              <text:span text:style-name="T3"/>
            </text:p>
            <text:p text:style-name="P7"/>
          </table:table-cell>
          <table:table-cell table:style-name="Table30.A2" office:value-type="string">
            <text:p text:style-name="P8">07-09-2020</text:p>
          </table:table-cell>
          <table:table-cell table:style-name="Table30.A2" office:value-type="string">
            <text:p text:style-name="P6">
              <draw:frame draw:style-name="fr1" draw:name="Image9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151,52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Verordening-jeugdhulp-202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Verordening Jeugdhulp Gemeente Groningen 2021
              <text:span text:style-name="T3"/>
            </text:p>
            <text:p text:style-name="P7"/>
          </table:table-cell>
          <table:table-cell table:style-name="Table30.A2" office:value-type="string">
            <text:p text:style-name="P8">07-09-2020</text:p>
          </table:table-cell>
          <table:table-cell table:style-name="Table30.A2" office:value-type="string">
            <text:p text:style-name="P6">
              <draw:frame draw:style-name="fr1" draw:name="Image9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452,88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Verordening-Jeugdhulp-Gemeente-Groningen-202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Nadere Regels Jeugdhulp Gemeente Groningen 2021
              <text:span text:style-name="T3"/>
            </text:p>
            <text:p text:style-name="P7"/>
          </table:table-cell>
          <table:table-cell table:style-name="Table30.A2" office:value-type="string">
            <text:p text:style-name="P8">07-09-2020</text:p>
          </table:table-cell>
          <table:table-cell table:style-name="Table30.A2" office:value-type="string">
            <text:p text:style-name="P6">
              <draw:frame draw:style-name="fr1" draw:name="Image9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315,39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Nadere-Regels-Jeugdhulp-Gemeente-Groningen-202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Advies Stadadviseert Verordening Jeugdhulp 2021
              <text:span text:style-name="T3"/>
            </text:p>
            <text:p text:style-name="P7"/>
          </table:table-cell>
          <table:table-cell table:style-name="Table30.A2" office:value-type="string">
            <text:p text:style-name="P8">07-09-2020</text:p>
          </table:table-cell>
          <table:table-cell table:style-name="Table30.A2" office:value-type="string">
            <text:p text:style-name="P6">
              <draw:frame draw:style-name="fr1" draw:name="Image9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70,81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Advies-Stadadviseert-Verordening-Jeugdhulp-202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8"/>
        Herijking afval- en grondstoffenbeleid
        <text:bookmark-end text:name="10998"/>
      </text:h>
      <text:p text:style-name="P27">
        <draw:frame draw:style-name="fr2" draw:name="Image9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04-09-2020 12:56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Herijking afval- en grondstoffenbeleid (gewijzigde versie per 4-9-2020)
              <text:span text:style-name="T3"/>
            </text:p>
            <text:p text:style-name="P7"/>
          </table:table-cell>
          <table:table-cell table:style-name="Table32.A2" office:value-type="string">
            <text:p text:style-name="P8">04-09-2020</text:p>
          </table:table-cell>
          <table:table-cell table:style-name="Table32.A2" office:value-type="string">
            <text:p text:style-name="P6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783,19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Herijking-afval-en-grondstoffenbeleid-gewijzigde-versie-per-4-9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Herijking afval- en grondstoffenbeleid keuzenota
              <text:span text:style-name="T3"/>
            </text:p>
            <text:p text:style-name="P7"/>
          </table:table-cell>
          <table:table-cell table:style-name="Table32.A2" office:value-type="string">
            <text:p text:style-name="P8">03-07-2020</text:p>
          </table:table-cell>
          <table:table-cell table:style-name="Table32.A2" office:value-type="string">
            <text:p text:style-name="P6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6,09 MB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Herijking-afval-en-grondstoffenbeleid-keuzenot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6"/>
        Voorbereidingsbesluit Jachtlaan 2 te Haren
        <text:bookmark-end text:name="12016"/>
      </text:h>
      <text:p text:style-name="P27">
        <draw:frame draw:style-name="fr2" draw:name="Image10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03-09-2020 14:13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Voorbereidingsbesluit Jachtlaan 2 te Haren
              <text:span text:style-name="T3"/>
            </text:p>
            <text:p text:style-name="P7"/>
          </table:table-cell>
          <table:table-cell table:style-name="Table34.A2" office:value-type="string">
            <text:p text:style-name="P8">03-09-2020</text:p>
          </table:table-cell>
          <table:table-cell table:style-name="Table34.A2" office:value-type="string">
            <text:p text:style-name="P6">
              <draw:frame draw:style-name="fr1" draw:name="Image10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129,48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Voorbereidingsbesluit-Jachtlaan-2-te-Har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Bijlage voorbereidingsbesluit Jachtlaan 2 - verbeelding
              <text:span text:style-name="T3"/>
            </text:p>
            <text:p text:style-name="P7"/>
          </table:table-cell>
          <table:table-cell table:style-name="Table34.A2" office:value-type="string">
            <text:p text:style-name="P8">03-09-2020</text:p>
          </table:table-cell>
          <table:table-cell table:style-name="Table34.A2" office:value-type="string">
            <text:p text:style-name="P6">
              <draw:frame draw:style-name="fr1" draw:name="Image10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1.003,65 KB</text:p>
          </table:table-cell>
          <table:table-cell table:style-name="Table34.A2" office:value-type="string">
            <text:p text:style-name="P33">
              <text:a xlink:type="simple" xlink:href="https://gemeenteraad.groningen.nl//Documenten/Bijlage/Bijlage-voorbereidingsbesluit-Jachtlaan-2-verbeelding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5"/>
        Afkoop RWS beheer en onderhoud op- en afritten viaduct A7 Hoogkerk-Westpoort
        <text:bookmark-end text:name="12015"/>
      </text:h>
      <text:p text:style-name="P27">
        <draw:frame draw:style-name="fr2" draw:name="Image10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02-09-2020 12:05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Afkoop RWS beheer en onderhoud op- en afritten viaduct A7 Hoogkerk-Westpoort
              <text:span text:style-name="T3"/>
            </text:p>
            <text:p text:style-name="P7"/>
          </table:table-cell>
          <table:table-cell table:style-name="Table36.A2" office:value-type="string">
            <text:p text:style-name="P8">02-09-2020</text:p>
          </table:table-cell>
          <table:table-cell table:style-name="Table36.A2" office:value-type="string">
            <text:p text:style-name="P6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213,40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Afkoop-RWS-beheer-en-onderhoud-op-en-afritten-viaduct-A7-Hoogkerk-Westpoor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07"/>
        Doorontwikkeling en jaarplan Gresco 2020
        <text:bookmark-end text:name="12007"/>
      </text:h>
      <text:p text:style-name="P27">
        <draw:frame draw:style-name="fr2" draw:name="Image1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02-09-2020 13:22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Doorontwikkeling en jaarplan Gresco 2020 (Gewijzigd voorstel per 2-9-2020)
              <text:span text:style-name="T3"/>
            </text:p>
            <text:p text:style-name="P7"/>
          </table:table-cell>
          <table:table-cell table:style-name="Table38.A2" office:value-type="string">
            <text:p text:style-name="P8">02-09-2020</text:p>
          </table:table-cell>
          <table:table-cell table:style-name="Table38.A2" office:value-type="string">
            <text:p text:style-name="P6">
              <draw:frame draw:style-name="fr1" draw:name="Image1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235,45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Doorontwikkeling-en-jaarplan-Gresco-2020-Gewijzigd-voorstel-per-2-9-202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1 Gresco doorontwikkeling
              <text:span text:style-name="T3"/>
            </text:p>
            <text:p text:style-name="P7"/>
          </table:table-cell>
          <table:table-cell table:style-name="Table38.A2" office:value-type="string">
            <text:p text:style-name="P8">26-08-2020</text:p>
          </table:table-cell>
          <table:table-cell table:style-name="Table38.A2" office:value-type="string">
            <text:p text:style-name="P6">
              <draw:frame draw:style-name="fr1" draw:name="Image11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320,28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1-Gresco-doorontwikkeling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2 Jaarplan 2020-2021
              <text:span text:style-name="T3"/>
            </text:p>
            <text:p text:style-name="P7"/>
          </table:table-cell>
          <table:table-cell table:style-name="Table38.A2" office:value-type="string">
            <text:p text:style-name="P8">26-08-2020</text:p>
          </table:table-cell>
          <table:table-cell table:style-name="Table38.A2" office:value-type="string">
            <text:p text:style-name="P6">
              <draw:frame draw:style-name="fr1" draw:name="Image11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782,68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2-Jaarplan-2020-202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4"/>
        Kredietaanvraag fietsenstalling Grote Markt
        <text:bookmark-end text:name="12014"/>
      </text:h>
      <text:p text:style-name="P27">
        <draw:frame draw:style-name="fr2" draw:name="Image11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02-09-2020 11:53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ext:soft-page-break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Kredietaanvraag fietsenstalling Grote Markt
              <text:span text:style-name="T3"/>
            </text:p>
            <text:p text:style-name="P7"/>
          </table:table-cell>
          <table:table-cell table:style-name="Table40.A2" office:value-type="string">
            <text:p text:style-name="P8">02-09-2020</text:p>
          </table:table-cell>
          <table:table-cell table:style-name="Table40.A2" office:value-type="string">
            <text:p text:style-name="P6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216,83 KB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Kredietaanvraag-fietsenstalling-Grote-Mark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2"/>
        Vaststellen lokaal programmaplan Nationaal Programma Groningen 2020
        <text:bookmark-end text:name="12012"/>
      </text:h>
      <text:p text:style-name="P27">
        <draw:frame draw:style-name="fr2" draw:name="Image1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02-09-2020 11:07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Vaststellen lokaal programmaplan Nationaal Programma Groningen 2020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2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211,37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Vaststellen-lokaal-programmaplan-Nationaal-Programma-Groningen-2020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Bijlage 1 Concept Lokaal Programmaplan Nationaal Programma Groningen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-Concept-Lokaal-Programmaplan-Nationaal-Programma-Groning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Bijlage 2 Advies herbeoordeling Programma Gemeente Groningen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140,24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2-Advies-herbeoordeling-Programma-Gemeente-Groningen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Bijlage 3 Wijzigingen lokaal programmaplan NPG n.a.v. wensen en bedenkingen gemeenteraad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148,62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3-Wijzigingen-lokaal-programmaplan-NPG-n-a-v-wensen-en-bedenkingen-gemeenteraa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5.</text:p>
          </table:table-cell>
          <table:table-cell table:style-name="Table42.A2" office:value-type="string">
            <text:p text:style-name="P6">
              Bijlage 4 Oplegger gewijzigd concept lokaal programmaplan Gemeente Groningen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158,41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4-Oplegger-gewijzigd-concept-lokaal-programmaplan-Gemeente-Groningen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6.</text:p>
          </table:table-cell>
          <table:table-cell table:style-name="Table42.A2" office:value-type="string">
            <text:p text:style-name="P6">
              Bijlage 5 Projectformat Zonthermie
              <text:span text:style-name="T3"/>
            </text:p>
            <text:p text:style-name="P7"/>
          </table:table-cell>
          <table:table-cell table:style-name="Table42.A2" office:value-type="string">
            <text:p text:style-name="P8">02-09-2020</text:p>
          </table:table-cell>
          <table:table-cell table:style-name="Table42.A2" office:value-type="string">
            <text:p text:style-name="P6">
              <draw:frame draw:style-name="fr1" draw:name="Image1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720,58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5-Projectformat-Zonthermie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7.</text:p>
          </table:table-cell>
          <table:table-cell table:style-name="Table42.A2" office:value-type="string">
            <text:p text:style-name="P6">
              Bijlage 6 Projectformat coaching en buddy academie Beijum-Lewenborg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02-09-2020</text:p>
          </table:table-cell>
          <table:table-cell table:style-name="Table42.A2" office:value-type="string">
            <text:p text:style-name="P6">
              <draw:frame draw:style-name="fr1" draw:name="Image1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745,35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6-Projectformat-coaching-en-buddy-academie-Beijum-Lewenborg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8.</text:p>
          </table:table-cell>
          <table:table-cell table:style-name="Table42.A2" office:value-type="string">
            <text:p text:style-name="P6">
              Bijlage 7 Projectformat Kansrijke Start Beijum-Lewenborg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02-09-2020</text:p>
          </table:table-cell>
          <table:table-cell table:style-name="Table42.A2" office:value-type="string">
            <text:p text:style-name="P6">
              <draw:frame draw:style-name="fr1" draw:name="Image13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221,71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7-Projectformat-Kansrijke-Start-Beijum-Lewenborg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9.</text:p>
          </table:table-cell>
          <table:table-cell table:style-name="Table42.A2" office:value-type="string">
            <text:p text:style-name="P6">
              Bijlage 8 Projectformat Wijkbudget Beijum-Lewenborg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02-09-2020</text:p>
          </table:table-cell>
          <table:table-cell table:style-name="Table42.A2" office:value-type="string">
            <text:p text:style-name="P6">
              <draw:frame draw:style-name="fr1" draw:name="Image13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719,05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8-Projectformat-Wijkbudget-Beijum-Lewenborg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10.</text:p>
          </table:table-cell>
          <table:table-cell table:style-name="Table42.A2" office:value-type="string">
            <text:p text:style-name="P6">
              Bijlage 9 Projectformat Wijkondersteuner Beijum-Lewenborg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02-09-2020</text:p>
          </table:table-cell>
          <table:table-cell table:style-name="Table42.A2" office:value-type="string">
            <text:p text:style-name="P6">
              <draw:frame draw:style-name="fr1" draw:name="Image14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715,28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9-Projectformat-Wijkondersteuner-Beijum-Lewenborg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11.</text:p>
          </table:table-cell>
          <table:table-cell table:style-name="Table42.A2" office:value-type="string">
            <text:p text:style-name="P6">
              Bijlage 10 Inpassing van duurzame warmte uit zonthermie en restwarmte datacenter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178,94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0-Inpassing-van-duurzame-warmte-uit-zonthermie-en-restwarmte-datacenter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12.</text:p>
          </table:table-cell>
          <table:table-cell table:style-name="Table42.A2" office:value-type="string">
            <text:p text:style-name="P6">
              Bijlage 11 Advies herbeoordeling Coaching en Buddy Academie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4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1-Advies-herbeoordeling-Coaching-en-Buddy-Academie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13.</text:p>
          </table:table-cell>
          <table:table-cell table:style-name="Table42.A2" office:value-type="string">
            <text:p text:style-name="P6">
              Bijlage 12 Advies herbeoordeling Kansrijke Start Beijum-Lewenborg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4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127,48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2-Advies-herbeoordeling-Kansrijke-Start-Beijum-Lewenborg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14.</text:p>
          </table:table-cell>
          <table:table-cell table:style-name="Table42.A2" office:value-type="string">
            <text:p text:style-name="P6">
              Bijlage 13 Advies herbeoordeling Wijkbudget Beijum 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4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125,51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3-Advies-herbeoordeling-Wijkbudget-Beijum-Lewenborg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15.</text:p>
          </table:table-cell>
          <table:table-cell table:style-name="Table42.A2" office:value-type="string">
            <text:p text:style-name="P6">
              Bijlage 14 Advies herbeoordeling Wijkondersteuner Beijum-Lewenborg
              <text:span text:style-name="T3"/>
            </text:p>
            <text:p text:style-name="P7"/>
          </table:table-cell>
          <table:table-cell table:style-name="Table42.A2" office:value-type="string">
            <text:p text:style-name="P8">01-09-2020</text:p>
          </table:table-cell>
          <table:table-cell table:style-name="Table42.A2" office:value-type="string">
            <text:p text:style-name="P6">
              <draw:frame draw:style-name="fr1" draw:name="Image1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125,08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4-Advies-herbeoordeling-Wijkondersteuner-Beijum-Lewenborg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152" meta:object-count="0" meta:page-count="15" meta:paragraph-count="677" meta:word-count="1421" meta:character-count="10077" meta:non-whitespace-character-count="9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