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06" w:history="1">
        <w:r>
          <w:rPr>
            <w:rFonts w:ascii="Arial" w:hAnsi="Arial" w:eastAsia="Arial" w:cs="Arial"/>
            <w:color w:val="155CAA"/>
            <w:u w:val="single"/>
          </w:rPr>
          <w:t xml:space="preserve">1 Verordening tot wijziging van de Algemene Plaatselijke Verordening Groningen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04" w:history="1">
        <w:r>
          <w:rPr>
            <w:rFonts w:ascii="Arial" w:hAnsi="Arial" w:eastAsia="Arial" w:cs="Arial"/>
            <w:color w:val="155CAA"/>
            <w:u w:val="single"/>
          </w:rPr>
          <w:t xml:space="preserve">2 Statutenwijziging stichting Openbaar Onderwijs Groningen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01" w:history="1">
        <w:r>
          <w:rPr>
            <w:rFonts w:ascii="Arial" w:hAnsi="Arial" w:eastAsia="Arial" w:cs="Arial"/>
            <w:color w:val="155CAA"/>
            <w:u w:val="single"/>
          </w:rPr>
          <w:t xml:space="preserve">3 Aankoop Hoogeweg 9a t.b.v. VSO Portalis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92" w:history="1">
        <w:r>
          <w:rPr>
            <w:rFonts w:ascii="Arial" w:hAnsi="Arial" w:eastAsia="Arial" w:cs="Arial"/>
            <w:color w:val="155CAA"/>
            <w:u w:val="single"/>
          </w:rPr>
          <w:t xml:space="preserve">4 Technische actualisatie uitvoeringsprogramma Binnenstad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93" w:history="1">
        <w:r>
          <w:rPr>
            <w:rFonts w:ascii="Arial" w:hAnsi="Arial" w:eastAsia="Arial" w:cs="Arial"/>
            <w:color w:val="155CAA"/>
            <w:u w:val="single"/>
          </w:rPr>
          <w:t xml:space="preserve">5 Uitvoerings- en voorbereidingskrediet voormalige Arriva-locatie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97" w:history="1">
        <w:r>
          <w:rPr>
            <w:rFonts w:ascii="Arial" w:hAnsi="Arial" w:eastAsia="Arial" w:cs="Arial"/>
            <w:color w:val="155CAA"/>
            <w:u w:val="single"/>
          </w:rPr>
          <w:t xml:space="preserve">6 Uitvoeringskrediet verplaatsing exploitatie 't Pannekoekschip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99" w:history="1">
        <w:r>
          <w:rPr>
            <w:rFonts w:ascii="Arial" w:hAnsi="Arial" w:eastAsia="Arial" w:cs="Arial"/>
            <w:color w:val="155CAA"/>
            <w:u w:val="single"/>
          </w:rPr>
          <w:t xml:space="preserve">7 Voorbereidingskrediet bij Van Houten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00" w:history="1">
        <w:r>
          <w:rPr>
            <w:rFonts w:ascii="Arial" w:hAnsi="Arial" w:eastAsia="Arial" w:cs="Arial"/>
            <w:color w:val="155CAA"/>
            <w:u w:val="single"/>
          </w:rPr>
          <w:t xml:space="preserve">8 Voorbereidingskrediet herinrichting Kwinkenplein, Kreupelstraat, Sint Walburgstraat en Kattenhage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80" w:history="1">
        <w:r>
          <w:rPr>
            <w:rFonts w:ascii="Arial" w:hAnsi="Arial" w:eastAsia="Arial" w:cs="Arial"/>
            <w:color w:val="155CAA"/>
            <w:u w:val="single"/>
          </w:rPr>
          <w:t xml:space="preserve">9 Decembercirculaire gemeentefonds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72" w:history="1">
        <w:r>
          <w:rPr>
            <w:rFonts w:ascii="Arial" w:hAnsi="Arial" w:eastAsia="Arial" w:cs="Arial"/>
            <w:color w:val="155CAA"/>
            <w:u w:val="single"/>
          </w:rPr>
          <w:t xml:space="preserve">10 Slecht weer voorziening Bevrijdingsfestival Groningen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06"/>
      <w:r w:rsidRPr="00A448AC">
        <w:rPr>
          <w:rFonts w:ascii="Arial" w:hAnsi="Arial" w:cs="Arial"/>
          <w:b/>
          <w:bCs/>
          <w:color w:val="303F4C"/>
          <w:lang w:val="en-US"/>
        </w:rPr>
        <w:t>Verordening tot wijziging van de Algemene Plaatselijke Verordening Groningen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 11:00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wijziging Algemene Plaatselijke Verordening Groningen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de Verordening tot wijziging van de Algemene Plaatselijke Verordening Groningen (APVG)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04"/>
      <w:r w:rsidRPr="00A448AC">
        <w:rPr>
          <w:rFonts w:ascii="Arial" w:hAnsi="Arial" w:cs="Arial"/>
          <w:b/>
          <w:bCs/>
          <w:color w:val="303F4C"/>
          <w:lang w:val="en-US"/>
        </w:rPr>
        <w:t>Statutenwijziging stichting Openbaar Onderwijs Groningen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 14:34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Statutenwijziging stichting Openbaar Onderwijs Groningen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 Statutenwijzigingen Openbaar Onderwijs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Schema wijzigingen protocol werkafspraken tussen de gemeente en Openbaar Onderwijs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01"/>
      <w:r w:rsidRPr="00A448AC">
        <w:rPr>
          <w:rFonts w:ascii="Arial" w:hAnsi="Arial" w:cs="Arial"/>
          <w:b/>
          <w:bCs/>
          <w:color w:val="303F4C"/>
          <w:lang w:val="en-US"/>
        </w:rPr>
        <w:t>Aankoop Hoogeweg 9a t.b.v. VSO Portalis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 14:20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Aankoop Hoogeweg 9a t.b.v. VSO Portalis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92"/>
      <w:r w:rsidRPr="00A448AC">
        <w:rPr>
          <w:rFonts w:ascii="Arial" w:hAnsi="Arial" w:cs="Arial"/>
          <w:b/>
          <w:bCs/>
          <w:color w:val="303F4C"/>
          <w:lang w:val="en-US"/>
        </w:rPr>
        <w:t>Technische actualisatie uitvoeringsprogramma Binnenstad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 12:55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actualisatie uitvoeringsprogramma Binnenstad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93"/>
      <w:r w:rsidRPr="00A448AC">
        <w:rPr>
          <w:rFonts w:ascii="Arial" w:hAnsi="Arial" w:cs="Arial"/>
          <w:b/>
          <w:bCs/>
          <w:color w:val="303F4C"/>
          <w:lang w:val="en-US"/>
        </w:rPr>
        <w:t>Uitvoerings- en voorbereidingskrediet voormalige Arriva-locatie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 12:57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Uitvoerings- en voorbereidingskrediet voormalige Arriva-locatie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97"/>
      <w:r w:rsidRPr="00A448AC">
        <w:rPr>
          <w:rFonts w:ascii="Arial" w:hAnsi="Arial" w:cs="Arial"/>
          <w:b/>
          <w:bCs/>
          <w:color w:val="303F4C"/>
          <w:lang w:val="en-US"/>
        </w:rPr>
        <w:t>Uitvoeringskrediet verplaatsing exploitatie 't Pannekoekschip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 14:07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Uitvoeringskrediet verplaatsing exploitatie 't Pannekoekschip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99"/>
      <w:r w:rsidRPr="00A448AC">
        <w:rPr>
          <w:rFonts w:ascii="Arial" w:hAnsi="Arial" w:cs="Arial"/>
          <w:b/>
          <w:bCs/>
          <w:color w:val="303F4C"/>
          <w:lang w:val="en-US"/>
        </w:rPr>
        <w:t>Voorbereidingskrediet bij Van Houten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 14:11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Voorbereidingskrediet bij Van Houten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00"/>
      <w:r w:rsidRPr="00A448AC">
        <w:rPr>
          <w:rFonts w:ascii="Arial" w:hAnsi="Arial" w:cs="Arial"/>
          <w:b/>
          <w:bCs/>
          <w:color w:val="303F4C"/>
          <w:lang w:val="en-US"/>
        </w:rPr>
        <w:t>Voorbereidingskrediet herinrichting Kwinkenplein, Kreupelstraat, Sint Walburgstraat en Kattenhage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 14:12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Voorbereidingskrediet herinrichting Kwinkenplein, Kreupelstraat, Sint Walburgstraat en Kattenhage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80"/>
      <w:r w:rsidRPr="00A448AC">
        <w:rPr>
          <w:rFonts w:ascii="Arial" w:hAnsi="Arial" w:cs="Arial"/>
          <w:b/>
          <w:bCs/>
          <w:color w:val="303F4C"/>
          <w:lang w:val="en-US"/>
        </w:rPr>
        <w:t>Decembercirculaire gemeentefonds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 11:22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Decembercirculaire gemeentefonds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72"/>
      <w:r w:rsidRPr="00A448AC">
        <w:rPr>
          <w:rFonts w:ascii="Arial" w:hAnsi="Arial" w:cs="Arial"/>
          <w:b/>
          <w:bCs/>
          <w:color w:val="303F4C"/>
          <w:lang w:val="en-US"/>
        </w:rPr>
        <w:t>Slecht weer voorziening Bevrijdingsfestival Groningen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 10:46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Slecht weer voorziening Bevrijdingsfestival Groningen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erordening-tot-wijziging-Algemene-Plaatselijke-Verordening-Groningen-2021.pdf" TargetMode="External" /><Relationship Id="rId25" Type="http://schemas.openxmlformats.org/officeDocument/2006/relationships/hyperlink" Target="https://gemeenteraad.groningen.nl//Documenten/Bijlage/Bijlage-de-Verordening-tot-wijziging-van-de-Algemene-Plaatselijke-Verordening-Groningen-APVG-2021.pdf" TargetMode="External" /><Relationship Id="rId26" Type="http://schemas.openxmlformats.org/officeDocument/2006/relationships/hyperlink" Target="https://gemeenteraad.groningen.nl//Documenten/Raadsvoorstel/Statutenwijziging-stichting-Openbaar-Onderwijs-Groningen-2023.pdf" TargetMode="External" /><Relationship Id="rId27" Type="http://schemas.openxmlformats.org/officeDocument/2006/relationships/hyperlink" Target="https://gemeenteraad.groningen.nl//Documenten/Bijlage/Bijlage-1-Schema-Statutenwijzigingen-Openbaar-Onderwijs-Groningen.pdf" TargetMode="External" /><Relationship Id="rId28" Type="http://schemas.openxmlformats.org/officeDocument/2006/relationships/hyperlink" Target="https://gemeenteraad.groningen.nl//Documenten/Bijlage/Bijlage-2-Schema-wijzigingen-protocol-werkafspraken-tussen-de-gemeente-en-Openbaar-Onderwijs-Groningen.pdf" TargetMode="External" /><Relationship Id="rId29" Type="http://schemas.openxmlformats.org/officeDocument/2006/relationships/hyperlink" Target="https://gemeenteraad.groningen.nl//Documenten/Raadsvoorstel/Aankoop-Hoogeweg-9a-t-b-v-VSO-Portalis.pdf" TargetMode="External" /><Relationship Id="rId36" Type="http://schemas.openxmlformats.org/officeDocument/2006/relationships/hyperlink" Target="https://gemeenteraad.groningen.nl//Documenten/Raadsvoorstel/Technische-actualisatie-uitvoeringsprogramma-Binnenstad.pdf" TargetMode="External" /><Relationship Id="rId37" Type="http://schemas.openxmlformats.org/officeDocument/2006/relationships/hyperlink" Target="https://gemeenteraad.groningen.nl//Documenten/Raadsvoorstel/Uitvoerings-en-voorbereidingskrediet-voormalige-Arriva-locatie.pdf" TargetMode="External" /><Relationship Id="rId38" Type="http://schemas.openxmlformats.org/officeDocument/2006/relationships/hyperlink" Target="https://gemeenteraad.groningen.nl//Documenten/Raadsvoorstel/Uitvoeringskrediet-verplaatsing-exploitatie-t-Pannekoekschip.pdf" TargetMode="External" /><Relationship Id="rId39" Type="http://schemas.openxmlformats.org/officeDocument/2006/relationships/hyperlink" Target="https://gemeenteraad.groningen.nl//Documenten/Raadsvoorstel/Voorbereidingskrediet-bij-Van-Houten.pdf" TargetMode="External" /><Relationship Id="rId40" Type="http://schemas.openxmlformats.org/officeDocument/2006/relationships/hyperlink" Target="https://gemeenteraad.groningen.nl//Documenten/Raadsvoorstel/Voorbereidingskrediet-herinrichting-Kwinkenplein-Kreupelstraat-Sint-Walburgstraat-en-Kattenhage.pdf" TargetMode="External" /><Relationship Id="rId41" Type="http://schemas.openxmlformats.org/officeDocument/2006/relationships/hyperlink" Target="https://gemeenteraad.groningen.nl//Documenten/Raadsvoorstel/Decembercirculaire-gemeentefonds-2022.pdf" TargetMode="External" /><Relationship Id="rId42" Type="http://schemas.openxmlformats.org/officeDocument/2006/relationships/hyperlink" Target="https://gemeenteraad.groningen.nl//Documenten/Raadsvoorstel/Slecht-weer-voorziening-Bevrijdingsfestival-Groningen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