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10:02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363" text:style-name="Internet_20_link" text:visited-style-name="Visited_20_Internet_20_Link">
              <text:span text:style-name="ListLabel_20_28">
                <text:span text:style-name="T8">1 Aanvraag uitvoeringskrediet vervanging apparatuur brugbediening op afstand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363"/>
        Aanvraag uitvoeringskrediet vervanging apparatuur brugbediening op afstand
        <text:bookmark-end text:name="636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03-11-2016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Aanvraag uitvoeringskrediet vervanging apparatuur brugbediening op afstand.pdf
              <text:span text:style-name="T3"/>
            </text:p>
            <text:p text:style-name="P7"/>
          </table:table-cell>
          <table:table-cell table:style-name="Table4.A2" office:value-type="string">
            <text:p text:style-name="P8">03-11-2016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384,48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Aanvraag-uitvoeringskrediet-vervanging-apparatuur-brugbediening-op-afstand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9" meta:character-count="470" meta:non-whitespace-character-count="4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1985565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1985565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