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07:51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93" text:style-name="Internet_20_link" text:visited-style-name="Visited_20_Internet_20_Link">
              <text:span text:style-name="ListLabel_20_28">
                <text:span text:style-name="T8">1 Aanvullend Uitvoeringskrediet verplaatsing 't Pannekoekschip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93"/>
        Aanvullend Uitvoeringskrediet verplaatsing 't Pannekoekschip
        <text:bookmark-end text:name="137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09-11-2023 14:21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Aanvullend Uitvoeringskrediet verplaatsing 't Pannekoekschip
              <text:span text:style-name="T3"/>
            </text:p>
            <text:p text:style-name="P7"/>
          </table:table-cell>
          <table:table-cell table:style-name="Table4.A2" office:value-type="string">
            <text:p text:style-name="P8">08-11-2023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217,96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vullend-Uitvoeringskrediet-verplaatsing-t-Pannekoekschi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24" meta:non-whitespace-character-count="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