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1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Fietsstraat Kerklaan (Groningen)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1"/>
      <w:r w:rsidRPr="00A448AC">
        <w:rPr>
          <w:rFonts w:ascii="Arial" w:hAnsi="Arial" w:cs="Arial"/>
          <w:b/>
          <w:bCs/>
          <w:color w:val="303F4C"/>
          <w:lang w:val="en-US"/>
        </w:rPr>
        <w:t>Aanvullend krediet Fietsstraat Kerklaan (Groningen)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Fietsstraat Kerklaan (Groningen)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vullend-krediet-Fietsstraat-Kerklaan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