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04:17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18" text:style-name="Internet_20_link" text:visited-style-name="Visited_20_Internet_20_Link">
              <text:span text:style-name="ListLabel_20_28">
                <text:span text:style-name="T8">1 Aanvullend krediet herinrichting Nieuwe Boteringestraat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18"/>
        Aanvullend krediet herinrichting Nieuwe Boteringestraat
        <text:bookmark-end text:name="133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01-02-2023 13:30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herinrichting Nieuwe Boteringestraat
              <text:span text:style-name="T3"/>
            </text:p>
            <text:p text:style-name="P7"/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341,51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herinrichting-Nieuwe-Botering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9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