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69" w:history="1">
        <w:r>
          <w:rPr>
            <w:rFonts w:ascii="Arial" w:hAnsi="Arial" w:eastAsia="Arial" w:cs="Arial"/>
            <w:color w:val="155CAA"/>
            <w:u w:val="single"/>
          </w:rPr>
          <w:t xml:space="preserve">1 Benoeming lid werkgeverscommissie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69"/>
      <w:r w:rsidRPr="00A448AC">
        <w:rPr>
          <w:rFonts w:ascii="Arial" w:hAnsi="Arial" w:cs="Arial"/>
          <w:b/>
          <w:bCs/>
          <w:color w:val="303F4C"/>
          <w:lang w:val="en-US"/>
        </w:rPr>
        <w:t>Benoeming lid werkgeverscommissie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lid werkgeverscommissie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noeming-lid-werkgever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