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53" text:style-name="Internet_20_link" text:visited-style-name="Visited_20_Internet_20_Link">
              <text:span text:style-name="ListLabel_20_28">
                <text:span text:style-name="T8">1 Benoeming nieuwe leden raad van toezicht Openbaar Onderwijs Groningen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53"/>
        Benoeming nieuwe leden raad van toezicht Openbaar Onderwijs Groningen 2024
        <text:bookmark-end text:name="143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23-10-2024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nieuwe leden raad van toezicht Openbaar Onderwijs Groningen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23-10-2024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noeming-nieuwe-leden-raad-van-toezicht-Openbaar-Onderwijs-Groninge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Rooster van aftreden
              <text:span text:style-name="T3"/>
            </text:p>
            <text:p text:style-name="P7"/>
          </table:table-cell>
          <table:table-cell table:style-name="Table4.A2" office:value-type="string">
            <text:p text:style-name="P8">23-10-2024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ooster-van-aftred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profiel
              <text:span text:style-name="T3"/>
            </text:p>
            <text:p text:style-name="P7"/>
          </table:table-cell>
          <table:table-cell table:style-name="Table4.A2" office:value-type="string">
            <text:p text:style-name="P8">23-10-2024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545,96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profi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8" meta:character-count="575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