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89" text:style-name="Internet_20_link" text:visited-style-name="Visited_20_Internet_20_Link">
              <text:span text:style-name="ListLabel_20_28">
                <text:span text:style-name="T8">1 Bestemming Binnenstad - Grote Markt vaststelling programma van Eisen en voorbereidingskrediet inrichtingsplan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89"/>
        Bestemming Binnenstad - Grote Markt vaststelling programma van Eisen en voorbereidingskrediet inrichtingsplan
        <text:bookmark-end text:name="121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16-12-2020 11:58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Bestemming Binnenstad - Grote Markt vaststelling programma van Eisen en voorbereidingskrediet inrichtingsplan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243,20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stemming-Binnenstad-Grote-Markt-vaststelling-programma-van-Eisen-en-voorbereidingskrediet-inrichting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Grote Markt programma van eisen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42,56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Grote-Markt-programma-van-ei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Participatieverslag Jouw Grote Markt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Participatieverslag-Jouw-Grote-Mark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9" meta:character-count="717" meta:non-whitespace-character-count="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