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18:33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79" text:style-name="Internet_20_link" text:visited-style-name="Visited_20_Internet_20_Link">
              <text:span text:style-name="ListLabel_20_28">
                <text:span text:style-name="T8">
                  1 Bestemmingsplan 
                  <text:s/>
                  Europapark 
                  <text:s/>
                  herziening 2015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79"/>
        Bestemmingsplan 
        <text:s/>
        Europapark 
        <text:s/>
        herziening 2015
        <text:bookmark-end text:name="62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18-03-2016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Bestemmingsplan 
              <text:s/>
              Europapark 
              <text:s/>
              herziening 2015.pdf
              <text:span text:style-name="T3"/>
            </text:p>
            <text:p text:style-name="P7"/>
          </table:table-cell>
          <table:table-cell table:style-name="Table4.A2" office:value-type="string">
            <text:p text:style-name="P8">18-03-2016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11,03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stemmingsplan-Europapark-herziening-201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79" meta:non-whitespace-character-count="3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