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12" text:style-name="Internet_20_link" text:visited-style-name="Visited_20_Internet_20_Link">
              <text:span text:style-name="ListLabel_20_28">
                <text:span text:style-name="T8">1 Bestuurlijke lus bestemmingsplan Brandenburgerstraat 7-11 Groningen aanvullende motivering vaststellingsbesluit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12"/>
        Bestuurlijke lus bestemmingsplan Brandenburgerstraat 7-11 Groningen aanvullende motivering vaststellingsbesluit
        <text:bookmark-end text:name="147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Bestuurlijke lus bestemmingsplan Brandenburgerstraat 7-11 Groningen aanvullende motivering vaststellingsbesluit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112,40 KB</text:p>
          </table:table-cell>
          <table:table-cell table:style-name="Table4.A2" office:value-type="string">
            <text:p text:style-name="P33">
              <text:a xlink:type="simple" xlink:href="https://gemeenteraad.groningen.nl//Documenten/Bestuurlijke-lus-bestemmingsplan-Brandenburgerstraat-7-11-Groningen-aanvullende-motivering-vaststellings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Gewijzigd vaststellingsbesluit bestemmingsplan Brandenburgerstraat 7-11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Gewijzigd-vaststellingsbesluit-bestemmingsplan-Brandenburgerstraat-7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Uitspraak 202207144_1_R3 - Raad van State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Uitspraak-202207144-1-R3-Raad-van-Sta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Haalbaarheidstudie 29 januari 2021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Haalbaarheidstudie-29-januar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Haalbaarheidstudie augustus 2021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gemeenteraad.groningen.nl//Documenten/Bijlage-4-Haalbaarheidstudie-augustus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Vaststelling bestemmingsplan Brandenburgerstraat 7-11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274,07 KB</text:p>
          </table:table-cell>
          <table:table-cell table:style-name="Table4.A2" office:value-type="string">
            <text:p text:style-name="P33">
              <text:a xlink:type="simple" xlink:href="https://gemeenteraad.groningen.nl//Documenten/Bijlage-5-Vaststelling-bestemmingsplan-Brandenburgerstraat-7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Aanvullende overweging en motivering bestemmingsplan Brandenburgerstaat 7 - 11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6-Aanvullende-overweging-en-motivering-bestemmingsplan-Brandenburgerstaat-7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44" meta:character-count="1127" meta:non-whitespace-character-count="10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