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15:02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351" text:style-name="Internet_20_link" text:visited-style-name="Visited_20_Internet_20_Link">
              <text:span text:style-name="ListLabel_20_28">
                <text:span text:style-name="T8">1 Donatie van 1 euro per inwoner voor Turkije en Syrie aan Giro555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351"/>
        Donatie van 1 euro per inwoner voor Turkije en Syrie aan Giro555
        <text:bookmark-end text:name="133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22-02-2023 11:09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Donatie van 1 euro per inwoner voor Turkije en Syrie aan Giro555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215,55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Donatie-van-1-euro-per-inwoner-voor-Turkije-en-Syrie-aan-Giro55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Ledenbrief_Oproep-bijdrage-Giro555-Turkije-en-Syrie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Ledenbrief-Oproep-bijdrage-Giro555-Turkije-en-Sy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2" meta:character-count="526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