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77" text:style-name="Internet_20_link" text:visited-style-name="Visited_20_Internet_20_Link">
              <text:span text:style-name="ListLabel_20_28">
                <text:span text:style-name="T8">1 Gresco energie besparende maatregelen Stadsschouwburg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77"/>
        Gresco energie besparende maatregelen Stadsschouwburg
        <text:bookmark-end text:name="52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Gresco energie besparende maatregelen Stadsschouwburg.pdf
              <text:span text:style-name="T3"/>
            </text:p>
            <text:p text:style-name="P7"/>
          </table:table-cell>
          <table:table-cell table:style-name="Table4.A2" office:value-type="string">
            <text:p text:style-name="P8">26-03-2015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773,54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esco-energie-besparende-maatregelen-Stadsschouwbur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7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