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72" text:style-name="Internet_20_link" text:visited-style-name="Visited_20_Internet_20_Link">
              <text:span text:style-name="ListLabel_20_28">
                <text:span text:style-name="T8">1 Herindeling Groningen-Ten Boer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72"/>
        Herindeling Groningen-Ten Boer
        <text:bookmark-end text:name="537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26-11-2015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Herindeling Groningen-Ten Boer.pdf
              <text:span text:style-name="T3"/>
            </text:p>
            <text:p text:style-name="P7"/>
          </table:table-cell>
          <table:table-cell table:style-name="Table4.A2" office:value-type="string">
            <text:p text:style-name="P8">26-11-2015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Herindeling-Groningen-Ten-Boe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36" meta:non-whitespace-character-count="3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2089257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2089257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