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6" text:style-name="Internet_20_link" text:visited-style-name="Visited_20_Internet_20_Link">
              <text:span text:style-name="ListLabel_20_28">
                <text:span text:style-name="T8">
                  1 Herziene grondexploitatie Europapark 
                  <text:s/>
                  station Europapark en Kempkensberg Engelse Kamp.pdf rv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6"/>
        Herziene grondexploitatie Europapark 
        <text:s/>
        station Europapark en Kempkensberg Engelse Kamp.pdf rv
        <text:bookmark-end text:name="30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Europapark 
              <text:s/>
              station Europapark en Kempkensberg Engelse Kamp.pdf rv.pdf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486,22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Europapark-station-Europapark-en-Kempkensberg-Engelse-Kamp-pdf-rv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24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