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88" text:style-name="Internet_20_link" text:visited-style-name="Visited_20_Internet_20_Link">
              <text:span text:style-name="ListLabel_20_28">
                <text:span text:style-name="T8">1 Herziening adviesstructuur WMO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88"/>
        Herziening adviesstructuur WMO
        <text:bookmark-end text:name="52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Herziening adviesstructuur WMO.pdf
              <text:span text:style-name="T3"/>
            </text:p>
            <text:p text:style-name="P7"/>
          </table:table-cell>
          <table:table-cell table:style-name="Table4.A2" office:value-type="string">
            <text:p text:style-name="P8">16-04-2015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ing-adviesstructuur-WMO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36" meta:non-whitespace-character-count="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