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08" w:history="1">
        <w:r>
          <w:rPr>
            <w:rFonts w:ascii="Arial" w:hAnsi="Arial" w:eastAsia="Arial" w:cs="Arial"/>
            <w:color w:val="155CAA"/>
            <w:u w:val="single"/>
          </w:rPr>
          <w:t xml:space="preserve">1 Herziening grex Meerstad per 1-1-2024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08"/>
      <w:r w:rsidRPr="00A448AC">
        <w:rPr>
          <w:rFonts w:ascii="Arial" w:hAnsi="Arial" w:cs="Arial"/>
          <w:b/>
          <w:bCs/>
          <w:color w:val="303F4C"/>
          <w:lang w:val="en-US"/>
        </w:rPr>
        <w:t>Herziening grex Meerstad per 1-1-2024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grex Meerstad per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ing-grex-Meerstad-per-1-1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