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57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herinrichting Veldspaatstraat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57"/>
      <w:r w:rsidRPr="00A448AC">
        <w:rPr>
          <w:rFonts w:ascii="Arial" w:hAnsi="Arial" w:cs="Arial"/>
          <w:b/>
          <w:bCs/>
          <w:color w:val="303F4C"/>
          <w:lang w:val="en-US"/>
        </w:rPr>
        <w:t>Kredietaanvraag herinrichting Veldspaatstraat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 13:43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herinrichting Veldspaatstraat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Kredietaanvraag-herinrichting-Veldspaat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