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5" text:style-name="Internet_20_link" text:visited-style-name="Visited_20_Internet_20_Link">
              <text:span text:style-name="ListLabel_20_28">
                <text:span text:style-name="T8">1 Kredietaanvraag reconstructie knoop NRW WRW 2e fase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5"/>
        Kredietaanvraag reconstructie knoop NRW WRW 2e fase
        <text:bookmark-end text:name="43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reconstructie knoop NRW WRW 2e fase.pdf
              <text:span text:style-name="T3"/>
            </text:p>
            <text:p text:style-name="P7"/>
          </table:table-cell>
          <table:table-cell table:style-name="Table4.A2" office:value-type="string">
            <text:p text:style-name="P8">21-11-2014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reconstructie-knoop-NRW-WRW-2e-fas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01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