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1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voor nieuwe parkeerautomaten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1"/>
      <w:r w:rsidRPr="00A448AC">
        <w:rPr>
          <w:rFonts w:ascii="Arial" w:hAnsi="Arial" w:cs="Arial"/>
          <w:b/>
          <w:bCs/>
          <w:color w:val="303F4C"/>
          <w:lang w:val="en-US"/>
        </w:rPr>
        <w:t>Kredietaanvraag voor nieuwe parkeerautomaten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voor nieuwe parkeerautomaten.pdf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voor-nieuwe-parkeerautomat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