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5" text:style-name="Internet_20_link" text:visited-style-name="Visited_20_Internet_20_Link">
              <text:span text:style-name="ListLabel_20_28">
                <text:span text:style-name="T8">1 Nacalculaties verkeer en vervoer projecten 2019 (363718-2019)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5"/>
        Nacalculaties verkeer en vervoer projecten 2019 (363718-2019)
        <text:bookmark-end text:name="26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14-11-2019 10:41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bundel nacalculaties 2019 Verkeer &amp;amp; Vervoer.pdf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bundel-nacalculaties-2019-Verkeer-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Nacalculaties verkeer en vervoer projecten 2019 (363718-2019).pdf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Nacalculaties-verkeer-en-vervoer-projecten-2019-363718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19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