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" w:history="1">
        <w:r>
          <w:rPr>
            <w:rFonts w:ascii="Arial" w:hAnsi="Arial" w:eastAsia="Arial" w:cs="Arial"/>
            <w:color w:val="155CAA"/>
            <w:u w:val="single"/>
          </w:rPr>
          <w:t xml:space="preserve">1 Planvorming Sporthal Europapark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"/>
      <w:r w:rsidRPr="00A448AC">
        <w:rPr>
          <w:rFonts w:ascii="Arial" w:hAnsi="Arial" w:cs="Arial"/>
          <w:b/>
          <w:bCs/>
          <w:color w:val="303F4C"/>
          <w:lang w:val="en-US"/>
        </w:rPr>
        <w:t>Planvorming Sporthal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Planvorming Sporthal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vorming-Sporthal-Europa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