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7" text:style-name="Internet_20_link" text:visited-style-name="Visited_20_Internet_20_Link">
              <text:span text:style-name="ListLabel_20_28">
                <text:span text:style-name="T8">1 Uitvoeringsagenda Klimaatbestendig Groningen 2020-2024 (60013-2020)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7"/>
        Uitvoeringsagenda Klimaatbestendig Groningen 2020-2024 (60013-2020)
        <text:bookmark-end text:name="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05-02-2020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Uitvoeringsagenda klimaatbestendig Groningen 2020-2024 (60013-2020)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itvoeringsagenda-klimaatbestendig-Groningen-2020-2024-6001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Uitvoeringsagenda Klimaatbestendig Groningen 2020-2024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Uitvoeringsagenda-Klimaatbestendig-Groningen-2020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37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