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5" w:history="1">
        <w:r>
          <w:rPr>
            <w:rFonts w:ascii="Arial" w:hAnsi="Arial" w:eastAsia="Arial" w:cs="Arial"/>
            <w:color w:val="155CAA"/>
            <w:u w:val="single"/>
          </w:rPr>
          <w:t xml:space="preserve">1 Uitvoeringskrediet voor het verkeersveiliger maken Vestdijklaan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5"/>
      <w:r w:rsidRPr="00A448AC">
        <w:rPr>
          <w:rFonts w:ascii="Arial" w:hAnsi="Arial" w:cs="Arial"/>
          <w:b/>
          <w:bCs/>
          <w:color w:val="303F4C"/>
          <w:lang w:val="en-US"/>
        </w:rPr>
        <w:t>Uitvoeringskrediet voor het verkeersveiliger maken Vestdijklaan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Uitvoeringskrediet voor het verkeersveiliger maken Vestdijklaan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Uitvoeringskrediet-voor-het-verkeersveiliger-maken-Vestdijk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