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9" w:history="1">
        <w:r>
          <w:rPr>
            <w:rFonts w:ascii="Arial" w:hAnsi="Arial" w:eastAsia="Arial" w:cs="Arial"/>
            <w:color w:val="155CAA"/>
            <w:u w:val="single"/>
          </w:rPr>
          <w:t xml:space="preserve">1 Vastelling bestemmingsplan Woningsplitsing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9"/>
      <w:r w:rsidRPr="00A448AC">
        <w:rPr>
          <w:rFonts w:ascii="Arial" w:hAnsi="Arial" w:cs="Arial"/>
          <w:b/>
          <w:bCs/>
          <w:color w:val="303F4C"/>
          <w:lang w:val="en-US"/>
        </w:rPr>
        <w:t>Vastelling bestemmingsplan Woningsplitsing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Vastelling bestemmingsplan Woningsplitsing.pdf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elling-bestemmingsplan-Woningsplits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