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21" text:style-name="Internet_20_link" text:visited-style-name="Visited_20_Internet_20_Link">
              <text:span text:style-name="ListLabel_20_28">
                <text:span text:style-name="T8">1 Vervangingsinvesteringen kunstgrasvelden 2020 en voorbereidingskrediet 2021 (373434-2019)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21"/>
        Vervangingsinvesteringen kunstgrasvelden 2020 en voorbereidingskrediet 2021 (373434-2019)
        <text:bookmark-end text:name="26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20-11-2019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zienswijze Sportkoepel.pdf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zienswijze-Sportkoe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Vervangingsinvesteringen kunstgrasvelden 2020 en voorbereidingskrediet 2021 (373434-2019).pdf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vangingsinvesteringen-kunstgrasvelden-2020-en-voorbereidingskrediet-2021-373434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79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